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A5" w:rsidRPr="00D82C15" w:rsidRDefault="0059442E" w:rsidP="006435A5">
      <w:pPr>
        <w:jc w:val="center"/>
        <w:rPr>
          <w:rFonts w:ascii="TimesNewRomanPSMT" w:hAnsi="TimesNewRomanPSMT"/>
          <w:b/>
          <w:sz w:val="24"/>
          <w:szCs w:val="24"/>
        </w:rPr>
      </w:pPr>
      <w:r w:rsidRPr="00D82C15">
        <w:rPr>
          <w:rFonts w:ascii="TimesNewRomanPSMT" w:hAnsi="TimesNewRomanPSMT"/>
          <w:b/>
          <w:sz w:val="24"/>
          <w:szCs w:val="24"/>
        </w:rPr>
        <w:t xml:space="preserve">CONSEIL MUNICIPAL DU </w:t>
      </w:r>
      <w:r w:rsidR="00892E42">
        <w:rPr>
          <w:rFonts w:ascii="TimesNewRomanPSMT" w:hAnsi="TimesNewRomanPSMT"/>
          <w:b/>
          <w:sz w:val="24"/>
          <w:szCs w:val="24"/>
        </w:rPr>
        <w:t>19 Janvier 2017</w:t>
      </w:r>
    </w:p>
    <w:p w:rsidR="006435A5" w:rsidRPr="00D82C15" w:rsidRDefault="0059442E" w:rsidP="006435A5">
      <w:pPr>
        <w:spacing w:after="0"/>
        <w:jc w:val="both"/>
        <w:rPr>
          <w:rFonts w:ascii="TimesNewRomanPSMT" w:hAnsi="TimesNewRomanPSMT"/>
          <w:b/>
          <w:sz w:val="24"/>
          <w:szCs w:val="24"/>
        </w:rPr>
      </w:pPr>
      <w:r w:rsidRPr="00D82C15">
        <w:rPr>
          <w:rFonts w:ascii="TimesNewRomanPSMT" w:hAnsi="TimesNewRomanPSMT"/>
          <w:b/>
          <w:sz w:val="24"/>
          <w:szCs w:val="24"/>
        </w:rPr>
        <w:t xml:space="preserve">L’an deux mille </w:t>
      </w:r>
      <w:r w:rsidR="00892E42">
        <w:rPr>
          <w:rFonts w:ascii="TimesNewRomanPSMT" w:hAnsi="TimesNewRomanPSMT"/>
          <w:b/>
          <w:sz w:val="24"/>
          <w:szCs w:val="24"/>
        </w:rPr>
        <w:t>dix</w:t>
      </w:r>
      <w:r w:rsidR="0066511A">
        <w:rPr>
          <w:rFonts w:ascii="TimesNewRomanPSMT" w:hAnsi="TimesNewRomanPSMT"/>
          <w:b/>
          <w:sz w:val="24"/>
          <w:szCs w:val="24"/>
        </w:rPr>
        <w:t>-</w:t>
      </w:r>
      <w:bookmarkStart w:id="0" w:name="_GoBack"/>
      <w:bookmarkEnd w:id="0"/>
      <w:r w:rsidR="00892E42">
        <w:rPr>
          <w:rFonts w:ascii="TimesNewRomanPSMT" w:hAnsi="TimesNewRomanPSMT"/>
          <w:b/>
          <w:sz w:val="24"/>
          <w:szCs w:val="24"/>
        </w:rPr>
        <w:t>sept</w:t>
      </w:r>
      <w:r w:rsidRPr="00D82C15">
        <w:rPr>
          <w:rFonts w:ascii="TimesNewRomanPSMT" w:hAnsi="TimesNewRomanPSMT"/>
          <w:b/>
          <w:sz w:val="24"/>
          <w:szCs w:val="24"/>
        </w:rPr>
        <w:t xml:space="preserve">, le </w:t>
      </w:r>
      <w:r w:rsidR="00892E42">
        <w:rPr>
          <w:rFonts w:ascii="TimesNewRomanPSMT" w:hAnsi="TimesNewRomanPSMT"/>
          <w:b/>
          <w:sz w:val="24"/>
          <w:szCs w:val="24"/>
        </w:rPr>
        <w:t>19 Janvier</w:t>
      </w:r>
      <w:r w:rsidR="006435A5" w:rsidRPr="00D82C15">
        <w:rPr>
          <w:rFonts w:ascii="TimesNewRomanPSMT" w:hAnsi="TimesNewRomanPSMT"/>
          <w:b/>
          <w:sz w:val="24"/>
          <w:szCs w:val="24"/>
        </w:rPr>
        <w:t xml:space="preserve">  à vingt heures trente minutes, le Conseil Municipal de la Commune de THEZAN DES CORBIERES (Aude),  s’est réuni en session ordinaire sous la présidence de Monsieur Patrick DAPOT, Maire.</w:t>
      </w:r>
    </w:p>
    <w:p w:rsidR="006435A5" w:rsidRPr="00D82C15" w:rsidRDefault="006435A5" w:rsidP="006435A5">
      <w:pPr>
        <w:spacing w:after="0"/>
        <w:rPr>
          <w:rFonts w:ascii="TimesNewRomanPSMT" w:hAnsi="TimesNewRomanPSMT"/>
          <w:b/>
          <w:sz w:val="24"/>
          <w:szCs w:val="24"/>
        </w:rPr>
      </w:pPr>
      <w:r w:rsidRPr="00D82C15">
        <w:rPr>
          <w:rFonts w:ascii="TimesNewRomanPSMT" w:hAnsi="TimesNewRomanPSMT"/>
          <w:b/>
          <w:sz w:val="24"/>
          <w:szCs w:val="24"/>
          <w:u w:val="single"/>
        </w:rPr>
        <w:t>Date de la convocation</w:t>
      </w:r>
      <w:r w:rsidRPr="00036024">
        <w:rPr>
          <w:rFonts w:ascii="TimesNewRomanPSMT" w:hAnsi="TimesNewRomanPSMT"/>
          <w:sz w:val="24"/>
          <w:szCs w:val="24"/>
        </w:rPr>
        <w:t> :</w:t>
      </w:r>
      <w:r w:rsidRPr="00036024">
        <w:rPr>
          <w:rFonts w:ascii="TimesNewRomanPSMT" w:hAnsi="TimesNewRomanPSMT"/>
          <w:b/>
          <w:sz w:val="24"/>
          <w:szCs w:val="24"/>
        </w:rPr>
        <w:t xml:space="preserve"> </w:t>
      </w:r>
      <w:r w:rsidR="001133F2">
        <w:rPr>
          <w:rFonts w:ascii="TimesNewRomanPSMT" w:hAnsi="TimesNewRomanPSMT"/>
          <w:b/>
          <w:sz w:val="24"/>
          <w:szCs w:val="24"/>
        </w:rPr>
        <w:t xml:space="preserve"> </w:t>
      </w:r>
      <w:r w:rsidR="00892E42">
        <w:rPr>
          <w:rFonts w:ascii="TimesNewRomanPSMT" w:hAnsi="TimesNewRomanPSMT"/>
          <w:b/>
          <w:sz w:val="24"/>
          <w:szCs w:val="24"/>
        </w:rPr>
        <w:t xml:space="preserve"> 15 Janvier 2017</w:t>
      </w:r>
    </w:p>
    <w:p w:rsidR="006435A5" w:rsidRPr="00D82C15" w:rsidRDefault="006435A5" w:rsidP="006435A5">
      <w:pPr>
        <w:spacing w:after="0"/>
        <w:rPr>
          <w:rFonts w:ascii="TimesNewRomanPSMT" w:hAnsi="TimesNewRomanPSMT"/>
          <w:b/>
          <w:sz w:val="24"/>
          <w:szCs w:val="24"/>
        </w:rPr>
      </w:pPr>
      <w:r w:rsidRPr="00D82C15">
        <w:rPr>
          <w:rFonts w:ascii="TimesNewRomanPSMT" w:hAnsi="TimesNewRomanPSMT"/>
          <w:b/>
          <w:sz w:val="24"/>
          <w:szCs w:val="24"/>
          <w:u w:val="single"/>
        </w:rPr>
        <w:t>Etaient présents</w:t>
      </w:r>
      <w:r w:rsidRPr="00036024">
        <w:rPr>
          <w:rFonts w:ascii="TimesNewRomanPSMT" w:hAnsi="TimesNewRomanPSMT"/>
          <w:sz w:val="24"/>
          <w:szCs w:val="24"/>
        </w:rPr>
        <w:t> :</w:t>
      </w:r>
      <w:r w:rsidRPr="00D82C15">
        <w:rPr>
          <w:rFonts w:ascii="TimesNewRomanPSMT" w:hAnsi="TimesNewRomanPSMT"/>
          <w:b/>
          <w:sz w:val="24"/>
          <w:szCs w:val="24"/>
        </w:rPr>
        <w:tab/>
      </w:r>
      <w:r w:rsidRPr="00D82C15">
        <w:rPr>
          <w:rFonts w:ascii="TimesNewRomanPSMT" w:hAnsi="TimesNewRomanPSMT"/>
          <w:b/>
          <w:sz w:val="24"/>
          <w:szCs w:val="24"/>
        </w:rPr>
        <w:tab/>
      </w:r>
      <w:r w:rsidRPr="00D82C15">
        <w:rPr>
          <w:rFonts w:ascii="TimesNewRomanPSMT" w:hAnsi="TimesNewRomanPSMT"/>
          <w:b/>
          <w:sz w:val="24"/>
          <w:szCs w:val="24"/>
        </w:rPr>
        <w:tab/>
      </w:r>
      <w:r w:rsidRPr="00D82C15">
        <w:rPr>
          <w:rFonts w:ascii="TimesNewRomanPSMT" w:hAnsi="TimesNewRomanPSMT"/>
          <w:b/>
          <w:sz w:val="24"/>
          <w:szCs w:val="24"/>
        </w:rPr>
        <w:tab/>
      </w:r>
      <w:r w:rsidRPr="00D82C15">
        <w:rPr>
          <w:rFonts w:ascii="TimesNewRomanPSMT" w:hAnsi="TimesNewRomanPSMT"/>
          <w:b/>
          <w:sz w:val="24"/>
          <w:szCs w:val="24"/>
        </w:rPr>
        <w:tab/>
      </w:r>
      <w:r w:rsidRPr="00D82C15">
        <w:rPr>
          <w:rFonts w:ascii="TimesNewRomanPSMT" w:hAnsi="TimesNewRomanPSMT"/>
          <w:b/>
          <w:sz w:val="24"/>
          <w:szCs w:val="24"/>
        </w:rPr>
        <w:tab/>
      </w:r>
      <w:r w:rsidR="00812E11">
        <w:rPr>
          <w:rFonts w:ascii="TimesNewRomanPSMT" w:hAnsi="TimesNewRomanPSMT"/>
          <w:b/>
          <w:sz w:val="24"/>
          <w:szCs w:val="24"/>
          <w:u w:val="single"/>
        </w:rPr>
        <w:t>Procuration</w:t>
      </w:r>
      <w:r w:rsidRPr="00D82C15">
        <w:rPr>
          <w:rFonts w:ascii="TimesNewRomanPSMT" w:hAnsi="TimesNewRomanPSMT"/>
          <w:b/>
          <w:sz w:val="24"/>
          <w:szCs w:val="24"/>
          <w:u w:val="single"/>
        </w:rPr>
        <w:t xml:space="preserve"> pour</w:t>
      </w:r>
      <w:r w:rsidRPr="00036024">
        <w:rPr>
          <w:rFonts w:ascii="TimesNewRomanPSMT" w:hAnsi="TimesNewRomanPSMT"/>
          <w:sz w:val="24"/>
          <w:szCs w:val="24"/>
        </w:rPr>
        <w:t> :</w:t>
      </w:r>
    </w:p>
    <w:p w:rsidR="00892E42" w:rsidRPr="00D82C15" w:rsidRDefault="001133F2" w:rsidP="00892E42">
      <w:pPr>
        <w:spacing w:after="0"/>
        <w:rPr>
          <w:rFonts w:ascii="TimesNewRomanPSMT" w:hAnsi="TimesNewRomanPSMT"/>
          <w:b/>
          <w:sz w:val="24"/>
          <w:szCs w:val="24"/>
        </w:rPr>
      </w:pPr>
      <w:r>
        <w:rPr>
          <w:rFonts w:ascii="TimesNewRomanPSMT" w:hAnsi="TimesNewRomanPSMT"/>
          <w:b/>
          <w:sz w:val="24"/>
          <w:szCs w:val="24"/>
        </w:rPr>
        <w:t>DAPOT Patrick</w:t>
      </w:r>
      <w:r>
        <w:rPr>
          <w:rFonts w:ascii="TimesNewRomanPSMT" w:hAnsi="TimesNewRomanPSMT"/>
          <w:b/>
          <w:sz w:val="24"/>
          <w:szCs w:val="24"/>
        </w:rPr>
        <w:tab/>
      </w:r>
      <w:r>
        <w:rPr>
          <w:rFonts w:ascii="TimesNewRomanPSMT" w:hAnsi="TimesNewRomanPSMT"/>
          <w:b/>
          <w:sz w:val="24"/>
          <w:szCs w:val="24"/>
        </w:rPr>
        <w:tab/>
      </w:r>
      <w:r w:rsidRPr="00D82C15">
        <w:rPr>
          <w:rFonts w:ascii="TimesNewRomanPSMT" w:hAnsi="TimesNewRomanPSMT"/>
          <w:b/>
          <w:sz w:val="24"/>
          <w:szCs w:val="24"/>
        </w:rPr>
        <w:t>PIZZIGHINI Olivier</w:t>
      </w:r>
      <w:r w:rsidR="00892E42">
        <w:rPr>
          <w:rFonts w:ascii="TimesNewRomanPSMT" w:hAnsi="TimesNewRomanPSMT"/>
          <w:b/>
          <w:sz w:val="24"/>
          <w:szCs w:val="24"/>
        </w:rPr>
        <w:tab/>
      </w:r>
      <w:r w:rsidR="00892E42">
        <w:rPr>
          <w:rFonts w:ascii="TimesNewRomanPSMT" w:hAnsi="TimesNewRomanPSMT"/>
          <w:b/>
          <w:sz w:val="24"/>
          <w:szCs w:val="24"/>
        </w:rPr>
        <w:tab/>
      </w:r>
      <w:r w:rsidR="00892E42" w:rsidRPr="00D82C15">
        <w:rPr>
          <w:rFonts w:ascii="TimesNewRomanPSMT" w:hAnsi="TimesNewRomanPSMT"/>
          <w:b/>
          <w:sz w:val="24"/>
          <w:szCs w:val="24"/>
        </w:rPr>
        <w:t>VALLIER Rémi</w:t>
      </w:r>
    </w:p>
    <w:p w:rsidR="001133F2" w:rsidRDefault="006435A5" w:rsidP="001133F2">
      <w:pPr>
        <w:spacing w:after="0"/>
        <w:rPr>
          <w:rFonts w:ascii="TimesNewRomanPSMT" w:hAnsi="TimesNewRomanPSMT"/>
          <w:b/>
          <w:sz w:val="24"/>
          <w:szCs w:val="24"/>
        </w:rPr>
      </w:pPr>
      <w:r w:rsidRPr="00D82C15">
        <w:rPr>
          <w:rFonts w:ascii="TimesNewRomanPSMT" w:hAnsi="TimesNewRomanPSMT"/>
          <w:b/>
          <w:sz w:val="24"/>
          <w:szCs w:val="24"/>
        </w:rPr>
        <w:t>PER</w:t>
      </w:r>
      <w:r w:rsidR="001133F2">
        <w:rPr>
          <w:rFonts w:ascii="TimesNewRomanPSMT" w:hAnsi="TimesNewRomanPSMT"/>
          <w:b/>
          <w:sz w:val="24"/>
          <w:szCs w:val="24"/>
        </w:rPr>
        <w:t>AULT Françoise</w:t>
      </w:r>
      <w:r w:rsidR="001133F2">
        <w:rPr>
          <w:rFonts w:ascii="TimesNewRomanPSMT" w:hAnsi="TimesNewRomanPSMT"/>
          <w:b/>
          <w:sz w:val="24"/>
          <w:szCs w:val="24"/>
        </w:rPr>
        <w:tab/>
      </w:r>
      <w:r w:rsidR="00314D5C" w:rsidRPr="00D82C15">
        <w:rPr>
          <w:rFonts w:ascii="TimesNewRomanPSMT" w:hAnsi="TimesNewRomanPSMT"/>
          <w:b/>
          <w:sz w:val="24"/>
          <w:szCs w:val="24"/>
        </w:rPr>
        <w:t>BOUNIOL Daniel</w:t>
      </w:r>
      <w:r w:rsidR="009A424D">
        <w:rPr>
          <w:rFonts w:ascii="TimesNewRomanPSMT" w:hAnsi="TimesNewRomanPSMT"/>
          <w:b/>
          <w:sz w:val="24"/>
          <w:szCs w:val="24"/>
        </w:rPr>
        <w:tab/>
      </w:r>
      <w:r w:rsidR="009A424D">
        <w:rPr>
          <w:rFonts w:ascii="TimesNewRomanPSMT" w:hAnsi="TimesNewRomanPSMT"/>
          <w:b/>
          <w:sz w:val="24"/>
          <w:szCs w:val="24"/>
        </w:rPr>
        <w:tab/>
      </w:r>
    </w:p>
    <w:p w:rsidR="003061A5" w:rsidRPr="00D82C15" w:rsidRDefault="006435A5" w:rsidP="006435A5">
      <w:pPr>
        <w:spacing w:after="0"/>
        <w:rPr>
          <w:rFonts w:ascii="TimesNewRomanPSMT" w:hAnsi="TimesNewRomanPSMT"/>
          <w:b/>
          <w:sz w:val="24"/>
          <w:szCs w:val="24"/>
        </w:rPr>
      </w:pPr>
      <w:r w:rsidRPr="00D82C15">
        <w:rPr>
          <w:rFonts w:ascii="TimesNewRomanPSMT" w:hAnsi="TimesNewRomanPSMT"/>
          <w:b/>
          <w:sz w:val="24"/>
          <w:szCs w:val="24"/>
        </w:rPr>
        <w:t>GILABERT Aude</w:t>
      </w:r>
      <w:r w:rsidR="009C0273" w:rsidRPr="00D82C15">
        <w:rPr>
          <w:rFonts w:ascii="TimesNewRomanPSMT" w:hAnsi="TimesNewRomanPSMT"/>
          <w:b/>
          <w:sz w:val="24"/>
          <w:szCs w:val="24"/>
        </w:rPr>
        <w:tab/>
      </w:r>
      <w:r w:rsidR="009C0273" w:rsidRPr="00D82C15">
        <w:rPr>
          <w:rFonts w:ascii="TimesNewRomanPSMT" w:hAnsi="TimesNewRomanPSMT"/>
          <w:b/>
          <w:sz w:val="24"/>
          <w:szCs w:val="24"/>
        </w:rPr>
        <w:tab/>
      </w:r>
      <w:r w:rsidR="00314D5C" w:rsidRPr="00D82C15">
        <w:rPr>
          <w:rFonts w:ascii="TimesNewRomanPSMT" w:hAnsi="TimesNewRomanPSMT"/>
          <w:b/>
          <w:sz w:val="24"/>
          <w:szCs w:val="24"/>
        </w:rPr>
        <w:t>NUFFER Nadia</w:t>
      </w:r>
    </w:p>
    <w:p w:rsidR="009C0273" w:rsidRDefault="009C0273" w:rsidP="006435A5">
      <w:pPr>
        <w:spacing w:after="0"/>
        <w:rPr>
          <w:rFonts w:ascii="TimesNewRomanPSMT" w:hAnsi="TimesNewRomanPSMT"/>
          <w:b/>
          <w:sz w:val="24"/>
          <w:szCs w:val="24"/>
        </w:rPr>
      </w:pPr>
      <w:r w:rsidRPr="00D82C15">
        <w:rPr>
          <w:rFonts w:ascii="TimesNewRomanPSMT" w:hAnsi="TimesNewRomanPSMT"/>
          <w:b/>
          <w:sz w:val="24"/>
          <w:szCs w:val="24"/>
        </w:rPr>
        <w:t>LATHAM David</w:t>
      </w:r>
      <w:r w:rsidR="0066511A">
        <w:rPr>
          <w:rFonts w:ascii="TimesNewRomanPSMT" w:hAnsi="TimesNewRomanPSMT"/>
          <w:b/>
          <w:sz w:val="24"/>
          <w:szCs w:val="24"/>
        </w:rPr>
        <w:tab/>
      </w:r>
    </w:p>
    <w:p w:rsidR="001133F2" w:rsidRDefault="001133F2" w:rsidP="001133F2">
      <w:pPr>
        <w:spacing w:after="0"/>
        <w:rPr>
          <w:rFonts w:ascii="TimesNewRomanPSMT" w:hAnsi="TimesNewRomanPSMT"/>
          <w:b/>
          <w:sz w:val="24"/>
          <w:szCs w:val="24"/>
        </w:rPr>
      </w:pPr>
      <w:r>
        <w:rPr>
          <w:rFonts w:ascii="TimesNewRomanPSMT" w:hAnsi="TimesNewRomanPSMT"/>
          <w:b/>
          <w:sz w:val="24"/>
          <w:szCs w:val="24"/>
        </w:rPr>
        <w:t>FALCOU Léone</w:t>
      </w:r>
      <w:r>
        <w:rPr>
          <w:rFonts w:ascii="TimesNewRomanPSMT" w:hAnsi="TimesNewRomanPSMT"/>
          <w:b/>
          <w:sz w:val="24"/>
          <w:szCs w:val="24"/>
        </w:rPr>
        <w:tab/>
      </w:r>
      <w:r>
        <w:rPr>
          <w:rFonts w:ascii="TimesNewRomanPSMT" w:hAnsi="TimesNewRomanPSMT"/>
          <w:b/>
          <w:sz w:val="24"/>
          <w:szCs w:val="24"/>
        </w:rPr>
        <w:tab/>
        <w:t>THEILLARD Jacqueline</w:t>
      </w:r>
    </w:p>
    <w:p w:rsidR="001133F2" w:rsidRPr="007172C0" w:rsidRDefault="001133F2" w:rsidP="006435A5">
      <w:pPr>
        <w:spacing w:after="0"/>
        <w:rPr>
          <w:rFonts w:ascii="TimesNewRomanPSMT" w:hAnsi="TimesNewRomanPSMT"/>
          <w:b/>
          <w:sz w:val="24"/>
          <w:szCs w:val="24"/>
        </w:rPr>
      </w:pPr>
    </w:p>
    <w:p w:rsidR="009C0273" w:rsidRPr="00D82C15" w:rsidRDefault="006435A5" w:rsidP="006435A5">
      <w:pPr>
        <w:spacing w:after="0"/>
        <w:rPr>
          <w:rFonts w:ascii="TimesNewRomanPSMT" w:hAnsi="TimesNewRomanPSMT"/>
          <w:b/>
          <w:sz w:val="24"/>
          <w:szCs w:val="24"/>
        </w:rPr>
      </w:pPr>
      <w:r w:rsidRPr="00D82C15">
        <w:rPr>
          <w:rFonts w:ascii="TimesNewRomanPSMT" w:hAnsi="TimesNewRomanPSMT"/>
          <w:b/>
          <w:sz w:val="24"/>
          <w:szCs w:val="24"/>
          <w:u w:val="single"/>
        </w:rPr>
        <w:t xml:space="preserve">Etaient </w:t>
      </w:r>
      <w:r w:rsidR="006A36CA" w:rsidRPr="00D82C15">
        <w:rPr>
          <w:rFonts w:ascii="TimesNewRomanPSMT" w:hAnsi="TimesNewRomanPSMT"/>
          <w:b/>
          <w:sz w:val="24"/>
          <w:szCs w:val="24"/>
          <w:u w:val="single"/>
        </w:rPr>
        <w:t xml:space="preserve">absents </w:t>
      </w:r>
      <w:r w:rsidR="006A36CA" w:rsidRPr="00D82C15">
        <w:rPr>
          <w:rFonts w:ascii="TimesNewRomanPSMT" w:hAnsi="TimesNewRomanPSMT"/>
          <w:b/>
          <w:sz w:val="24"/>
          <w:szCs w:val="24"/>
        </w:rPr>
        <w:t>:</w:t>
      </w:r>
      <w:r w:rsidRPr="00D82C15">
        <w:rPr>
          <w:rFonts w:ascii="TimesNewRomanPSMT" w:hAnsi="TimesNewRomanPSMT"/>
          <w:b/>
          <w:sz w:val="24"/>
          <w:szCs w:val="24"/>
        </w:rPr>
        <w:t xml:space="preserve"> MARTY Patrice, </w:t>
      </w:r>
      <w:r w:rsidR="009A424D">
        <w:rPr>
          <w:rFonts w:ascii="TimesNewRomanPSMT" w:hAnsi="TimesNewRomanPSMT"/>
          <w:b/>
          <w:sz w:val="24"/>
          <w:szCs w:val="24"/>
        </w:rPr>
        <w:t>ABARCA Christelle.</w:t>
      </w:r>
      <w:r w:rsidR="0066511A">
        <w:rPr>
          <w:rFonts w:ascii="TimesNewRomanPSMT" w:hAnsi="TimesNewRomanPSMT"/>
          <w:b/>
          <w:sz w:val="24"/>
          <w:szCs w:val="24"/>
        </w:rPr>
        <w:t xml:space="preserve"> DANIEL Jean-Yves</w:t>
      </w:r>
    </w:p>
    <w:p w:rsidR="00314D5C" w:rsidRPr="00D82C15" w:rsidRDefault="00314D5C" w:rsidP="00314D5C">
      <w:pPr>
        <w:spacing w:after="0"/>
        <w:rPr>
          <w:rFonts w:ascii="TimesNewRomanPSMT" w:hAnsi="TimesNewRomanPSMT"/>
          <w:b/>
          <w:sz w:val="24"/>
          <w:szCs w:val="24"/>
        </w:rPr>
      </w:pPr>
      <w:r w:rsidRPr="00D82C15">
        <w:rPr>
          <w:rFonts w:ascii="TimesNewRomanPSMT" w:hAnsi="TimesNewRomanPSMT"/>
          <w:b/>
          <w:sz w:val="24"/>
          <w:szCs w:val="24"/>
        </w:rPr>
        <w:t xml:space="preserve">1° </w:t>
      </w:r>
      <w:r w:rsidRPr="00D82C15">
        <w:rPr>
          <w:rFonts w:ascii="TimesNewRomanPSMT" w:hAnsi="TimesNewRomanPSMT"/>
          <w:b/>
          <w:sz w:val="24"/>
          <w:szCs w:val="24"/>
          <w:u w:val="single"/>
        </w:rPr>
        <w:t xml:space="preserve">Approbation compte rendu de la séance du </w:t>
      </w:r>
      <w:r w:rsidR="00892E42">
        <w:rPr>
          <w:rFonts w:ascii="TimesNewRomanPSMT" w:hAnsi="TimesNewRomanPSMT"/>
          <w:b/>
          <w:sz w:val="24"/>
          <w:szCs w:val="24"/>
          <w:u w:val="single"/>
        </w:rPr>
        <w:t xml:space="preserve">15 Décembre </w:t>
      </w:r>
      <w:r w:rsidRPr="00D82C15">
        <w:rPr>
          <w:rFonts w:ascii="TimesNewRomanPSMT" w:hAnsi="TimesNewRomanPSMT"/>
          <w:b/>
          <w:sz w:val="24"/>
          <w:szCs w:val="24"/>
          <w:u w:val="single"/>
        </w:rPr>
        <w:t>2016 :</w:t>
      </w:r>
    </w:p>
    <w:p w:rsidR="00314D5C" w:rsidRPr="008E60DC" w:rsidRDefault="00314D5C" w:rsidP="00314D5C">
      <w:pPr>
        <w:spacing w:after="0"/>
        <w:rPr>
          <w:rFonts w:ascii="TimesNewRomanPSMT" w:hAnsi="TimesNewRomanPSMT"/>
          <w:sz w:val="24"/>
          <w:szCs w:val="24"/>
        </w:rPr>
      </w:pPr>
      <w:r w:rsidRPr="008E60DC">
        <w:rPr>
          <w:rFonts w:ascii="TimesNewRomanPSMT" w:hAnsi="TimesNewRomanPSMT"/>
          <w:sz w:val="24"/>
          <w:szCs w:val="24"/>
        </w:rPr>
        <w:t>Procès-verbal adopté à l’unanimité.</w:t>
      </w:r>
    </w:p>
    <w:p w:rsidR="009149F2" w:rsidRPr="00D96B66" w:rsidRDefault="00314D5C" w:rsidP="006435A5">
      <w:pPr>
        <w:spacing w:after="0"/>
        <w:rPr>
          <w:rFonts w:ascii="TimesNewRomanPSMT" w:hAnsi="TimesNewRomanPSMT"/>
          <w:sz w:val="24"/>
          <w:szCs w:val="24"/>
        </w:rPr>
      </w:pPr>
      <w:r w:rsidRPr="00D82C15">
        <w:rPr>
          <w:rFonts w:ascii="TimesNewRomanPSMT" w:hAnsi="TimesNewRomanPSMT"/>
          <w:b/>
          <w:sz w:val="24"/>
          <w:szCs w:val="24"/>
        </w:rPr>
        <w:t xml:space="preserve">2° </w:t>
      </w:r>
      <w:r w:rsidRPr="00D82C15">
        <w:rPr>
          <w:rFonts w:ascii="TimesNewRomanPSMT" w:hAnsi="TimesNewRomanPSMT"/>
          <w:b/>
          <w:sz w:val="24"/>
          <w:szCs w:val="24"/>
          <w:u w:val="single"/>
        </w:rPr>
        <w:t>Désignation du secrétaire de séance</w:t>
      </w:r>
      <w:r w:rsidRPr="00D82C15">
        <w:rPr>
          <w:rFonts w:ascii="TimesNewRomanPSMT" w:hAnsi="TimesNewRomanPSMT"/>
          <w:b/>
          <w:sz w:val="24"/>
          <w:szCs w:val="24"/>
        </w:rPr>
        <w:t xml:space="preserve"> : </w:t>
      </w:r>
      <w:r w:rsidR="001133F2" w:rsidRPr="00D82C15">
        <w:rPr>
          <w:rFonts w:ascii="TimesNewRomanPSMT" w:hAnsi="TimesNewRomanPSMT"/>
          <w:sz w:val="24"/>
          <w:szCs w:val="24"/>
        </w:rPr>
        <w:t xml:space="preserve">Madame </w:t>
      </w:r>
      <w:r w:rsidR="00892E42" w:rsidRPr="00892E42">
        <w:rPr>
          <w:rFonts w:ascii="TimesNewRomanPSMT" w:hAnsi="TimesNewRomanPSMT"/>
          <w:sz w:val="24"/>
          <w:szCs w:val="24"/>
        </w:rPr>
        <w:t>THEILLARD Jacqueline</w:t>
      </w:r>
    </w:p>
    <w:p w:rsidR="008E0749" w:rsidRDefault="00314D5C" w:rsidP="00892E42">
      <w:pPr>
        <w:spacing w:after="0"/>
        <w:rPr>
          <w:rFonts w:ascii="TimesNewRomanPSMT" w:hAnsi="TimesNewRomanPSMT"/>
          <w:sz w:val="24"/>
          <w:szCs w:val="24"/>
        </w:rPr>
      </w:pPr>
      <w:r w:rsidRPr="00D82C15">
        <w:rPr>
          <w:rFonts w:ascii="TimesNewRomanPSMT" w:hAnsi="TimesNewRomanPSMT"/>
          <w:b/>
          <w:sz w:val="24"/>
          <w:szCs w:val="24"/>
        </w:rPr>
        <w:t xml:space="preserve">3° </w:t>
      </w:r>
      <w:r w:rsidR="00892E42" w:rsidRPr="00892E42">
        <w:rPr>
          <w:rFonts w:ascii="TimesNewRomanPSMT" w:hAnsi="TimesNewRomanPSMT"/>
          <w:b/>
          <w:sz w:val="24"/>
          <w:szCs w:val="24"/>
          <w:u w:val="single"/>
        </w:rPr>
        <w:t>Bilan financier de l'année 2016 : Validation de la délibération autorisant Mr le Maire à mandater les dépenses d'investissement avant</w:t>
      </w:r>
      <w:r w:rsidR="00892E42">
        <w:rPr>
          <w:rFonts w:ascii="TimesNewRomanPSMT" w:hAnsi="TimesNewRomanPSMT"/>
          <w:b/>
          <w:sz w:val="24"/>
          <w:szCs w:val="24"/>
          <w:u w:val="single"/>
        </w:rPr>
        <w:t xml:space="preserve"> </w:t>
      </w:r>
      <w:r w:rsidR="00892E42" w:rsidRPr="00892E42">
        <w:rPr>
          <w:rFonts w:ascii="TimesNewRomanPSMT" w:hAnsi="TimesNewRomanPSMT"/>
          <w:b/>
          <w:sz w:val="24"/>
          <w:szCs w:val="24"/>
          <w:u w:val="single"/>
        </w:rPr>
        <w:t>vote du budget primitif M49-2017</w:t>
      </w:r>
      <w:r w:rsidR="00477A67" w:rsidRPr="00477A67">
        <w:rPr>
          <w:rFonts w:ascii="TimesNewRomanPSMT" w:hAnsi="TimesNewRomanPSMT"/>
          <w:b/>
          <w:sz w:val="24"/>
          <w:szCs w:val="24"/>
        </w:rPr>
        <w:t>:</w:t>
      </w:r>
      <w:r w:rsidR="00477A67" w:rsidRPr="00477A67">
        <w:rPr>
          <w:rFonts w:ascii="TimesNewRomanPSMT" w:hAnsi="TimesNewRomanPSMT"/>
          <w:sz w:val="24"/>
          <w:szCs w:val="24"/>
        </w:rPr>
        <w:t xml:space="preserve"> </w:t>
      </w:r>
      <w:r w:rsidR="00892E42">
        <w:rPr>
          <w:rFonts w:ascii="TimesNewRomanPSMT" w:hAnsi="TimesNewRomanPSMT"/>
          <w:sz w:val="24"/>
          <w:szCs w:val="24"/>
        </w:rPr>
        <w:t>P</w:t>
      </w:r>
      <w:r w:rsidR="00892E42" w:rsidRPr="00892E42">
        <w:rPr>
          <w:rFonts w:ascii="TimesNewRomanPSMT" w:hAnsi="TimesNewRomanPSMT"/>
          <w:sz w:val="24"/>
          <w:szCs w:val="24"/>
        </w:rPr>
        <w:t xml:space="preserve">résentation </w:t>
      </w:r>
      <w:r w:rsidR="00036024">
        <w:rPr>
          <w:rFonts w:ascii="TimesNewRomanPSMT" w:hAnsi="TimesNewRomanPSMT"/>
          <w:sz w:val="24"/>
          <w:szCs w:val="24"/>
        </w:rPr>
        <w:t xml:space="preserve">par </w:t>
      </w:r>
      <w:r w:rsidR="00892E42" w:rsidRPr="00892E42">
        <w:rPr>
          <w:rFonts w:ascii="TimesNewRomanPSMT" w:hAnsi="TimesNewRomanPSMT"/>
          <w:sz w:val="24"/>
          <w:szCs w:val="24"/>
        </w:rPr>
        <w:t>Madame Françoise PERAULT</w:t>
      </w:r>
    </w:p>
    <w:p w:rsidR="00892E42" w:rsidRDefault="001133F2" w:rsidP="00D96B66">
      <w:pPr>
        <w:spacing w:after="0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>Le</w:t>
      </w:r>
      <w:r w:rsidR="00892E42">
        <w:rPr>
          <w:rFonts w:ascii="TimesNewRomanPSMT" w:hAnsi="TimesNewRomanPSMT"/>
          <w:sz w:val="24"/>
          <w:szCs w:val="24"/>
        </w:rPr>
        <w:t xml:space="preserve">s factures suivantes doivent être </w:t>
      </w:r>
      <w:r w:rsidR="00036024">
        <w:rPr>
          <w:rFonts w:ascii="TimesNewRomanPSMT" w:hAnsi="TimesNewRomanPSMT"/>
          <w:sz w:val="24"/>
          <w:szCs w:val="24"/>
        </w:rPr>
        <w:t>réglées</w:t>
      </w:r>
      <w:r w:rsidR="00892E42">
        <w:rPr>
          <w:rFonts w:ascii="TimesNewRomanPSMT" w:hAnsi="TimesNewRomanPSMT"/>
          <w:sz w:val="24"/>
          <w:szCs w:val="24"/>
        </w:rPr>
        <w:t> :</w:t>
      </w:r>
    </w:p>
    <w:tbl>
      <w:tblPr>
        <w:tblStyle w:val="Trameclaire-Accent1"/>
        <w:tblW w:w="5000" w:type="pct"/>
        <w:tblLook w:val="0660" w:firstRow="1" w:lastRow="1" w:firstColumn="0" w:lastColumn="0" w:noHBand="1" w:noVBand="1"/>
      </w:tblPr>
      <w:tblGrid>
        <w:gridCol w:w="2388"/>
        <w:gridCol w:w="2300"/>
        <w:gridCol w:w="2300"/>
        <w:gridCol w:w="2300"/>
      </w:tblGrid>
      <w:tr w:rsidR="00C41FC6" w:rsidRPr="0066511A" w:rsidTr="00C41F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86" w:type="pct"/>
            <w:noWrap/>
          </w:tcPr>
          <w:p w:rsidR="00C41FC6" w:rsidRPr="0066511A" w:rsidRDefault="00C41FC6">
            <w:pPr>
              <w:rPr>
                <w:b w:val="0"/>
              </w:rPr>
            </w:pPr>
            <w:r w:rsidRPr="0066511A">
              <w:rPr>
                <w:b w:val="0"/>
              </w:rPr>
              <w:t>Fournisseur</w:t>
            </w:r>
          </w:p>
        </w:tc>
        <w:tc>
          <w:tcPr>
            <w:tcW w:w="1238" w:type="pct"/>
          </w:tcPr>
          <w:p w:rsidR="00C41FC6" w:rsidRPr="0066511A" w:rsidRDefault="00C41FC6">
            <w:pPr>
              <w:rPr>
                <w:b w:val="0"/>
              </w:rPr>
            </w:pPr>
            <w:r w:rsidRPr="0066511A">
              <w:rPr>
                <w:b w:val="0"/>
              </w:rPr>
              <w:t>Détail dépense</w:t>
            </w:r>
          </w:p>
        </w:tc>
        <w:tc>
          <w:tcPr>
            <w:tcW w:w="1238" w:type="pct"/>
          </w:tcPr>
          <w:p w:rsidR="00C41FC6" w:rsidRPr="0066511A" w:rsidRDefault="00C41FC6">
            <w:pPr>
              <w:rPr>
                <w:b w:val="0"/>
              </w:rPr>
            </w:pPr>
            <w:r w:rsidRPr="0066511A">
              <w:rPr>
                <w:b w:val="0"/>
              </w:rPr>
              <w:t>Compte budgétaire</w:t>
            </w:r>
          </w:p>
        </w:tc>
        <w:tc>
          <w:tcPr>
            <w:tcW w:w="1238" w:type="pct"/>
          </w:tcPr>
          <w:p w:rsidR="00C41FC6" w:rsidRPr="0066511A" w:rsidRDefault="00C41FC6">
            <w:pPr>
              <w:rPr>
                <w:b w:val="0"/>
              </w:rPr>
            </w:pPr>
            <w:r w:rsidRPr="0066511A">
              <w:rPr>
                <w:b w:val="0"/>
              </w:rPr>
              <w:t>Montant TTC</w:t>
            </w:r>
          </w:p>
        </w:tc>
      </w:tr>
      <w:tr w:rsidR="00C41FC6" w:rsidRPr="0066511A" w:rsidTr="00C41FC6">
        <w:tc>
          <w:tcPr>
            <w:tcW w:w="1286" w:type="pct"/>
            <w:noWrap/>
          </w:tcPr>
          <w:p w:rsidR="00C41FC6" w:rsidRPr="0066511A" w:rsidRDefault="00C41FC6">
            <w:r w:rsidRPr="0066511A">
              <w:t>AZUR ENVIRONNEMENT</w:t>
            </w:r>
          </w:p>
        </w:tc>
        <w:tc>
          <w:tcPr>
            <w:tcW w:w="1238" w:type="pct"/>
          </w:tcPr>
          <w:p w:rsidR="00C41FC6" w:rsidRPr="0066511A" w:rsidRDefault="00C41FC6">
            <w:pPr>
              <w:pStyle w:val="DecimalAligned"/>
            </w:pPr>
            <w:r w:rsidRPr="0066511A">
              <w:t>Réalisation du schéma directeur Assainissement</w:t>
            </w:r>
          </w:p>
        </w:tc>
        <w:tc>
          <w:tcPr>
            <w:tcW w:w="1238" w:type="pct"/>
          </w:tcPr>
          <w:p w:rsidR="00C41FC6" w:rsidRPr="0066511A" w:rsidRDefault="00C41FC6">
            <w:pPr>
              <w:pStyle w:val="DecimalAligned"/>
            </w:pPr>
            <w:r w:rsidRPr="0066511A">
              <w:t>2031-34</w:t>
            </w:r>
          </w:p>
        </w:tc>
        <w:tc>
          <w:tcPr>
            <w:tcW w:w="1238" w:type="pct"/>
          </w:tcPr>
          <w:p w:rsidR="00C41FC6" w:rsidRPr="0066511A" w:rsidRDefault="00C41FC6">
            <w:pPr>
              <w:pStyle w:val="DecimalAligned"/>
            </w:pPr>
            <w:r w:rsidRPr="0066511A">
              <w:t>3 142,80€</w:t>
            </w:r>
          </w:p>
        </w:tc>
      </w:tr>
      <w:tr w:rsidR="00C41FC6" w:rsidRPr="0066511A" w:rsidTr="00C41FC6">
        <w:tc>
          <w:tcPr>
            <w:tcW w:w="1286" w:type="pct"/>
            <w:noWrap/>
          </w:tcPr>
          <w:p w:rsidR="00C41FC6" w:rsidRPr="0066511A" w:rsidRDefault="00C41FC6">
            <w:r w:rsidRPr="0066511A">
              <w:t>AZUR ENVIRONNEMENT</w:t>
            </w:r>
          </w:p>
        </w:tc>
        <w:tc>
          <w:tcPr>
            <w:tcW w:w="1238" w:type="pct"/>
          </w:tcPr>
          <w:p w:rsidR="00C41FC6" w:rsidRPr="0066511A" w:rsidRDefault="00C41FC6">
            <w:pPr>
              <w:pStyle w:val="DecimalAligned"/>
            </w:pPr>
            <w:r w:rsidRPr="0066511A">
              <w:t>Réalisation du schéma directeur Eau potable</w:t>
            </w:r>
          </w:p>
        </w:tc>
        <w:tc>
          <w:tcPr>
            <w:tcW w:w="1238" w:type="pct"/>
          </w:tcPr>
          <w:p w:rsidR="00C41FC6" w:rsidRPr="0066511A" w:rsidRDefault="00C41FC6">
            <w:pPr>
              <w:pStyle w:val="DecimalAligned"/>
            </w:pPr>
            <w:r w:rsidRPr="0066511A">
              <w:t>2031-38</w:t>
            </w:r>
          </w:p>
        </w:tc>
        <w:tc>
          <w:tcPr>
            <w:tcW w:w="1238" w:type="pct"/>
          </w:tcPr>
          <w:p w:rsidR="00C41FC6" w:rsidRPr="0066511A" w:rsidRDefault="00C41FC6">
            <w:pPr>
              <w:pStyle w:val="DecimalAligned"/>
            </w:pPr>
            <w:r w:rsidRPr="0066511A">
              <w:t>2 160,00€</w:t>
            </w:r>
          </w:p>
        </w:tc>
      </w:tr>
      <w:tr w:rsidR="00C41FC6" w:rsidRPr="0066511A" w:rsidTr="00C41FC6">
        <w:tc>
          <w:tcPr>
            <w:tcW w:w="1286" w:type="pct"/>
            <w:noWrap/>
          </w:tcPr>
          <w:p w:rsidR="00C41FC6" w:rsidRPr="0066511A" w:rsidRDefault="00C41FC6">
            <w:r w:rsidRPr="0066511A">
              <w:t xml:space="preserve">VEOLIA EAU </w:t>
            </w:r>
          </w:p>
        </w:tc>
        <w:tc>
          <w:tcPr>
            <w:tcW w:w="1238" w:type="pct"/>
          </w:tcPr>
          <w:p w:rsidR="00C41FC6" w:rsidRPr="0066511A" w:rsidRDefault="00C41FC6">
            <w:pPr>
              <w:pStyle w:val="DecimalAligned"/>
            </w:pPr>
            <w:r w:rsidRPr="0066511A">
              <w:t>Remplacement poteau incendie</w:t>
            </w:r>
          </w:p>
        </w:tc>
        <w:tc>
          <w:tcPr>
            <w:tcW w:w="1238" w:type="pct"/>
          </w:tcPr>
          <w:p w:rsidR="00C41FC6" w:rsidRPr="0066511A" w:rsidRDefault="00C41FC6">
            <w:pPr>
              <w:pStyle w:val="DecimalAligned"/>
            </w:pPr>
            <w:r w:rsidRPr="0066511A">
              <w:t>2315-36</w:t>
            </w:r>
          </w:p>
        </w:tc>
        <w:tc>
          <w:tcPr>
            <w:tcW w:w="1238" w:type="pct"/>
          </w:tcPr>
          <w:p w:rsidR="00C41FC6" w:rsidRPr="0066511A" w:rsidRDefault="00C41FC6">
            <w:pPr>
              <w:pStyle w:val="DecimalAligned"/>
            </w:pPr>
            <w:r w:rsidRPr="0066511A">
              <w:t>2 748,00€</w:t>
            </w:r>
          </w:p>
        </w:tc>
      </w:tr>
      <w:tr w:rsidR="00C41FC6" w:rsidRPr="0066511A" w:rsidTr="00C41FC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286" w:type="pct"/>
            <w:noWrap/>
          </w:tcPr>
          <w:p w:rsidR="00C41FC6" w:rsidRPr="0066511A" w:rsidRDefault="00C41FC6">
            <w:pPr>
              <w:rPr>
                <w:b w:val="0"/>
              </w:rPr>
            </w:pPr>
            <w:r w:rsidRPr="0066511A">
              <w:rPr>
                <w:b w:val="0"/>
              </w:rPr>
              <w:t>Total</w:t>
            </w:r>
          </w:p>
        </w:tc>
        <w:tc>
          <w:tcPr>
            <w:tcW w:w="1238" w:type="pct"/>
          </w:tcPr>
          <w:p w:rsidR="00C41FC6" w:rsidRPr="0066511A" w:rsidRDefault="00C41FC6">
            <w:pPr>
              <w:pStyle w:val="DecimalAligned"/>
              <w:rPr>
                <w:b w:val="0"/>
              </w:rPr>
            </w:pPr>
            <w:r w:rsidRPr="0066511A">
              <w:rPr>
                <w:b w:val="0"/>
              </w:rPr>
              <w:t xml:space="preserve"> </w:t>
            </w:r>
          </w:p>
        </w:tc>
        <w:tc>
          <w:tcPr>
            <w:tcW w:w="1238" w:type="pct"/>
          </w:tcPr>
          <w:p w:rsidR="00C41FC6" w:rsidRPr="0066511A" w:rsidRDefault="00C41FC6">
            <w:pPr>
              <w:pStyle w:val="DecimalAligned"/>
              <w:rPr>
                <w:b w:val="0"/>
              </w:rPr>
            </w:pPr>
            <w:r w:rsidRPr="0066511A">
              <w:rPr>
                <w:b w:val="0"/>
              </w:rPr>
              <w:t xml:space="preserve"> </w:t>
            </w:r>
          </w:p>
        </w:tc>
        <w:tc>
          <w:tcPr>
            <w:tcW w:w="1238" w:type="pct"/>
          </w:tcPr>
          <w:p w:rsidR="00C41FC6" w:rsidRPr="0066511A" w:rsidRDefault="00C41FC6">
            <w:pPr>
              <w:pStyle w:val="DecimalAligned"/>
              <w:rPr>
                <w:b w:val="0"/>
              </w:rPr>
            </w:pPr>
            <w:r w:rsidRPr="0066511A">
              <w:rPr>
                <w:b w:val="0"/>
              </w:rPr>
              <w:t>8 050,80€</w:t>
            </w:r>
          </w:p>
        </w:tc>
      </w:tr>
    </w:tbl>
    <w:p w:rsidR="00892E42" w:rsidRPr="0066511A" w:rsidRDefault="00892E42" w:rsidP="00892E42">
      <w:pPr>
        <w:spacing w:after="0"/>
        <w:rPr>
          <w:rFonts w:ascii="TimesNewRomanPSMT" w:hAnsi="TimesNewRomanPSMT"/>
          <w:sz w:val="24"/>
          <w:szCs w:val="24"/>
        </w:rPr>
      </w:pPr>
    </w:p>
    <w:p w:rsidR="003A76F0" w:rsidRDefault="00195AB4" w:rsidP="00892E42">
      <w:pPr>
        <w:spacing w:after="0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b/>
          <w:sz w:val="24"/>
          <w:szCs w:val="24"/>
        </w:rPr>
        <w:t xml:space="preserve">4° </w:t>
      </w:r>
      <w:r w:rsidR="00892E42" w:rsidRPr="00892E42">
        <w:rPr>
          <w:rFonts w:ascii="TimesNewRomanPSMT" w:hAnsi="TimesNewRomanPSMT"/>
          <w:b/>
          <w:sz w:val="24"/>
          <w:szCs w:val="24"/>
          <w:u w:val="single"/>
        </w:rPr>
        <w:t>Point sur les travaux</w:t>
      </w:r>
      <w:r w:rsidR="00892E42" w:rsidRPr="00892E42">
        <w:rPr>
          <w:rFonts w:ascii="TimesNewRomanPSMT" w:hAnsi="TimesNewRomanPSMT"/>
          <w:sz w:val="24"/>
          <w:szCs w:val="24"/>
        </w:rPr>
        <w:t xml:space="preserve"> : </w:t>
      </w:r>
    </w:p>
    <w:p w:rsidR="00892E42" w:rsidRPr="003A76F0" w:rsidRDefault="003A76F0" w:rsidP="003A76F0">
      <w:pPr>
        <w:pStyle w:val="Paragraphedeliste"/>
        <w:numPr>
          <w:ilvl w:val="0"/>
          <w:numId w:val="16"/>
        </w:numPr>
        <w:spacing w:after="0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 xml:space="preserve">Travaux village : </w:t>
      </w:r>
      <w:r w:rsidR="00892E42" w:rsidRPr="003A76F0">
        <w:rPr>
          <w:rFonts w:ascii="TimesNewRomanPSMT" w:hAnsi="TimesNewRomanPSMT"/>
          <w:sz w:val="24"/>
          <w:szCs w:val="24"/>
        </w:rPr>
        <w:t xml:space="preserve">Présentation </w:t>
      </w:r>
      <w:r w:rsidR="00036024">
        <w:rPr>
          <w:rFonts w:ascii="TimesNewRomanPSMT" w:hAnsi="TimesNewRomanPSMT"/>
          <w:sz w:val="24"/>
          <w:szCs w:val="24"/>
        </w:rPr>
        <w:t xml:space="preserve">par </w:t>
      </w:r>
      <w:r w:rsidR="00892E42" w:rsidRPr="003A76F0">
        <w:rPr>
          <w:rFonts w:ascii="TimesNewRomanPSMT" w:hAnsi="TimesNewRomanPSMT"/>
          <w:sz w:val="24"/>
          <w:szCs w:val="24"/>
        </w:rPr>
        <w:t xml:space="preserve">Monsieur Daniel </w:t>
      </w:r>
      <w:r w:rsidR="0066511A">
        <w:rPr>
          <w:rFonts w:ascii="TimesNewRomanPSMT" w:hAnsi="TimesNewRomanPSMT"/>
          <w:sz w:val="24"/>
          <w:szCs w:val="24"/>
        </w:rPr>
        <w:t>BOUNIOL</w:t>
      </w:r>
    </w:p>
    <w:p w:rsidR="00C92B6B" w:rsidRPr="00C92B6B" w:rsidRDefault="00892E42" w:rsidP="0066511A">
      <w:pPr>
        <w:pStyle w:val="Paragraphedeliste"/>
        <w:numPr>
          <w:ilvl w:val="0"/>
          <w:numId w:val="15"/>
        </w:numPr>
        <w:spacing w:after="0"/>
        <w:jc w:val="both"/>
        <w:rPr>
          <w:rFonts w:ascii="TimesNewRomanPSMT" w:hAnsi="TimesNewRomanPSMT"/>
          <w:sz w:val="24"/>
          <w:szCs w:val="24"/>
        </w:rPr>
      </w:pPr>
      <w:r w:rsidRPr="00C92B6B">
        <w:rPr>
          <w:rFonts w:ascii="TimesNewRomanPSMT" w:hAnsi="TimesNewRomanPSMT"/>
          <w:sz w:val="24"/>
          <w:szCs w:val="24"/>
        </w:rPr>
        <w:t xml:space="preserve">Nouveau Hangar communal : l’équipe technique, </w:t>
      </w:r>
      <w:r w:rsidR="00036024">
        <w:rPr>
          <w:rFonts w:ascii="TimesNewRomanPSMT" w:hAnsi="TimesNewRomanPSMT"/>
          <w:sz w:val="24"/>
          <w:szCs w:val="24"/>
        </w:rPr>
        <w:t>sous la direction de Monsieur</w:t>
      </w:r>
      <w:r w:rsidRPr="00C92B6B">
        <w:rPr>
          <w:rFonts w:ascii="TimesNewRomanPSMT" w:hAnsi="TimesNewRomanPSMT"/>
          <w:sz w:val="24"/>
          <w:szCs w:val="24"/>
        </w:rPr>
        <w:t xml:space="preserve"> Daniel </w:t>
      </w:r>
      <w:proofErr w:type="spellStart"/>
      <w:r w:rsidRPr="00C92B6B">
        <w:rPr>
          <w:rFonts w:ascii="TimesNewRomanPSMT" w:hAnsi="TimesNewRomanPSMT"/>
          <w:sz w:val="24"/>
          <w:szCs w:val="24"/>
        </w:rPr>
        <w:t>Bouniol</w:t>
      </w:r>
      <w:proofErr w:type="spellEnd"/>
      <w:r w:rsidRPr="00C92B6B">
        <w:rPr>
          <w:rFonts w:ascii="TimesNewRomanPSMT" w:hAnsi="TimesNewRomanPSMT"/>
          <w:sz w:val="24"/>
          <w:szCs w:val="24"/>
        </w:rPr>
        <w:t xml:space="preserve">, </w:t>
      </w:r>
      <w:r w:rsidR="00036024">
        <w:rPr>
          <w:rFonts w:ascii="TimesNewRomanPSMT" w:hAnsi="TimesNewRomanPSMT"/>
          <w:sz w:val="24"/>
          <w:szCs w:val="24"/>
        </w:rPr>
        <w:t>a</w:t>
      </w:r>
      <w:r w:rsidR="00C92B6B">
        <w:rPr>
          <w:rFonts w:ascii="TimesNewRomanPSMT" w:hAnsi="TimesNewRomanPSMT"/>
          <w:sz w:val="24"/>
          <w:szCs w:val="24"/>
        </w:rPr>
        <w:t xml:space="preserve"> </w:t>
      </w:r>
      <w:r w:rsidRPr="00C92B6B">
        <w:rPr>
          <w:rFonts w:ascii="TimesNewRomanPSMT" w:hAnsi="TimesNewRomanPSMT"/>
          <w:sz w:val="24"/>
          <w:szCs w:val="24"/>
        </w:rPr>
        <w:t>fait les tranchées permettant l’évacuation des eaux, placé des gaines et installé un robinet. Coût final du nouveau hangar communal : 81 027,38€</w:t>
      </w:r>
      <w:r w:rsidR="00C92B6B" w:rsidRPr="00C92B6B">
        <w:rPr>
          <w:rFonts w:ascii="TimesNewRomanPSMT" w:hAnsi="TimesNewRomanPSMT"/>
          <w:sz w:val="24"/>
          <w:szCs w:val="24"/>
        </w:rPr>
        <w:t xml:space="preserve"> (pour mémoire le coût avait été budgété pour 81 000€). Le premier loyer a été payé en Janvier 2017 (1 250€).</w:t>
      </w:r>
    </w:p>
    <w:p w:rsidR="00C92B6B" w:rsidRDefault="00C92B6B" w:rsidP="0066511A">
      <w:pPr>
        <w:spacing w:after="0"/>
        <w:jc w:val="both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>Le 02 Février 2017 Messieurs V</w:t>
      </w:r>
      <w:r w:rsidR="00036024">
        <w:rPr>
          <w:rFonts w:ascii="TimesNewRomanPSMT" w:hAnsi="TimesNewRomanPSMT"/>
          <w:sz w:val="24"/>
          <w:szCs w:val="24"/>
        </w:rPr>
        <w:t>ALETTE et NOGUERO</w:t>
      </w:r>
      <w:r>
        <w:rPr>
          <w:rFonts w:ascii="TimesNewRomanPSMT" w:hAnsi="TimesNewRomanPSMT"/>
          <w:sz w:val="24"/>
          <w:szCs w:val="24"/>
        </w:rPr>
        <w:t xml:space="preserve">, de l’ONF, </w:t>
      </w:r>
      <w:r w:rsidR="00036024">
        <w:rPr>
          <w:rFonts w:ascii="TimesNewRomanPSMT" w:hAnsi="TimesNewRomanPSMT"/>
          <w:sz w:val="24"/>
          <w:szCs w:val="24"/>
        </w:rPr>
        <w:t>avec</w:t>
      </w:r>
      <w:r>
        <w:rPr>
          <w:rFonts w:ascii="TimesNewRomanPSMT" w:hAnsi="TimesNewRomanPSMT"/>
          <w:sz w:val="24"/>
          <w:szCs w:val="24"/>
        </w:rPr>
        <w:t xml:space="preserve"> la DTM, invitent</w:t>
      </w:r>
      <w:r w:rsidR="0066511A">
        <w:rPr>
          <w:rFonts w:ascii="TimesNewRomanPSMT" w:hAnsi="TimesNewRomanPSMT"/>
          <w:sz w:val="24"/>
          <w:szCs w:val="24"/>
        </w:rPr>
        <w:t xml:space="preserve"> les élus et le personnel communal</w:t>
      </w:r>
      <w:r>
        <w:rPr>
          <w:rFonts w:ascii="TimesNewRomanPSMT" w:hAnsi="TimesNewRomanPSMT"/>
          <w:sz w:val="24"/>
          <w:szCs w:val="24"/>
        </w:rPr>
        <w:t xml:space="preserve"> à l’inauguration officielle de ce hangar. Les membres de l’ancienne équipe </w:t>
      </w:r>
      <w:r w:rsidR="00036024">
        <w:rPr>
          <w:rFonts w:ascii="TimesNewRomanPSMT" w:hAnsi="TimesNewRomanPSMT"/>
          <w:sz w:val="24"/>
          <w:szCs w:val="24"/>
        </w:rPr>
        <w:t>municipale</w:t>
      </w:r>
      <w:r>
        <w:rPr>
          <w:rFonts w:ascii="TimesNewRomanPSMT" w:hAnsi="TimesNewRomanPSMT"/>
          <w:sz w:val="24"/>
          <w:szCs w:val="24"/>
        </w:rPr>
        <w:t xml:space="preserve"> de 2003, qui est à l’origine de l’implantation de l’ON</w:t>
      </w:r>
      <w:r w:rsidR="001A6911">
        <w:rPr>
          <w:rFonts w:ascii="TimesNewRomanPSMT" w:hAnsi="TimesNewRomanPSMT"/>
          <w:sz w:val="24"/>
          <w:szCs w:val="24"/>
        </w:rPr>
        <w:t>F sur notre territoire communal</w:t>
      </w:r>
      <w:r>
        <w:rPr>
          <w:rFonts w:ascii="TimesNewRomanPSMT" w:hAnsi="TimesNewRomanPSMT"/>
          <w:sz w:val="24"/>
          <w:szCs w:val="24"/>
        </w:rPr>
        <w:t>, a cordialement été invitée à l’inauguration.</w:t>
      </w:r>
    </w:p>
    <w:p w:rsidR="00C92B6B" w:rsidRDefault="00C92B6B" w:rsidP="00C92B6B">
      <w:pPr>
        <w:pStyle w:val="Paragraphedeliste"/>
        <w:numPr>
          <w:ilvl w:val="0"/>
          <w:numId w:val="15"/>
        </w:numPr>
        <w:spacing w:after="0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>Remise en état partiel du chemin d’accès à ce hangar avec remblaiement par gravas.</w:t>
      </w:r>
    </w:p>
    <w:p w:rsidR="00C92B6B" w:rsidRDefault="00C92B6B" w:rsidP="00C92B6B">
      <w:pPr>
        <w:pStyle w:val="Paragraphedeliste"/>
        <w:numPr>
          <w:ilvl w:val="0"/>
          <w:numId w:val="15"/>
        </w:numPr>
        <w:spacing w:after="0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lastRenderedPageBreak/>
        <w:t xml:space="preserve">Travaux à l’aide du tractopelle : rebouchage des trous devant l’ancienne gare, nettoyage annuel </w:t>
      </w:r>
      <w:r w:rsidR="006677E5">
        <w:rPr>
          <w:rFonts w:ascii="TimesNewRomanPSMT" w:hAnsi="TimesNewRomanPSMT"/>
          <w:sz w:val="24"/>
          <w:szCs w:val="24"/>
        </w:rPr>
        <w:t xml:space="preserve">autour </w:t>
      </w:r>
      <w:r>
        <w:rPr>
          <w:rFonts w:ascii="TimesNewRomanPSMT" w:hAnsi="TimesNewRomanPSMT"/>
          <w:sz w:val="24"/>
          <w:szCs w:val="24"/>
        </w:rPr>
        <w:t>du château d’eau, remplacement d’un va-et-vient à l’école, élagage avenue de la Gare</w:t>
      </w:r>
      <w:r w:rsidR="003A76F0">
        <w:rPr>
          <w:rFonts w:ascii="TimesNewRomanPSMT" w:hAnsi="TimesNewRomanPSMT"/>
          <w:sz w:val="24"/>
          <w:szCs w:val="24"/>
        </w:rPr>
        <w:t>.</w:t>
      </w:r>
    </w:p>
    <w:p w:rsidR="003A76F0" w:rsidRDefault="003A76F0" w:rsidP="00C92B6B">
      <w:pPr>
        <w:pStyle w:val="Paragraphedeliste"/>
        <w:numPr>
          <w:ilvl w:val="0"/>
          <w:numId w:val="15"/>
        </w:numPr>
        <w:spacing w:after="0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>Rapport Azur Environnement sur les fuites</w:t>
      </w:r>
      <w:r w:rsidR="006677E5">
        <w:rPr>
          <w:rFonts w:ascii="TimesNewRomanPSMT" w:hAnsi="TimesNewRomanPSMT"/>
          <w:sz w:val="24"/>
          <w:szCs w:val="24"/>
        </w:rPr>
        <w:t xml:space="preserve"> d’eau : état des lieux complet</w:t>
      </w:r>
      <w:r>
        <w:rPr>
          <w:rFonts w:ascii="TimesNewRomanPSMT" w:hAnsi="TimesNewRomanPSMT"/>
          <w:sz w:val="24"/>
          <w:szCs w:val="24"/>
        </w:rPr>
        <w:t xml:space="preserve"> des différentes fuites.</w:t>
      </w:r>
    </w:p>
    <w:p w:rsidR="003A76F0" w:rsidRDefault="0066511A" w:rsidP="00C92B6B">
      <w:pPr>
        <w:pStyle w:val="Paragraphedeliste"/>
        <w:numPr>
          <w:ilvl w:val="0"/>
          <w:numId w:val="15"/>
        </w:numPr>
        <w:spacing w:after="0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>Chemin de la Station d’épuration</w:t>
      </w:r>
      <w:r w:rsidR="003A76F0">
        <w:rPr>
          <w:rFonts w:ascii="TimesNewRomanPSMT" w:hAnsi="TimesNewRomanPSMT"/>
          <w:sz w:val="24"/>
          <w:szCs w:val="24"/>
        </w:rPr>
        <w:t> : nettoyage de la grille à l’arrivée de l’égout, bloquée par des détritus venant de la station d’épuration.</w:t>
      </w:r>
    </w:p>
    <w:p w:rsidR="003A76F0" w:rsidRPr="003A76F0" w:rsidRDefault="003A76F0" w:rsidP="003A76F0">
      <w:pPr>
        <w:spacing w:after="0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 xml:space="preserve">2/ </w:t>
      </w:r>
      <w:r w:rsidRPr="003A76F0">
        <w:rPr>
          <w:rFonts w:ascii="TimesNewRomanPSMT" w:hAnsi="TimesNewRomanPSMT"/>
          <w:sz w:val="24"/>
          <w:szCs w:val="24"/>
        </w:rPr>
        <w:t>Travaux école : Madame Aude GILABERT</w:t>
      </w:r>
    </w:p>
    <w:p w:rsidR="003A76F0" w:rsidRDefault="003A76F0" w:rsidP="00892E42">
      <w:pPr>
        <w:spacing w:after="0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 xml:space="preserve">La participation des parents au repas de la cantine passe au 01/01/2017 de 3,80€ à 3,90€ comme validé lors </w:t>
      </w:r>
      <w:r w:rsidR="0064486A">
        <w:rPr>
          <w:rFonts w:ascii="TimesNewRomanPSMT" w:hAnsi="TimesNewRomanPSMT"/>
          <w:sz w:val="24"/>
          <w:szCs w:val="24"/>
        </w:rPr>
        <w:t xml:space="preserve">d’un </w:t>
      </w:r>
      <w:r w:rsidR="00036024">
        <w:rPr>
          <w:rFonts w:ascii="TimesNewRomanPSMT" w:hAnsi="TimesNewRomanPSMT"/>
          <w:sz w:val="24"/>
          <w:szCs w:val="24"/>
        </w:rPr>
        <w:t>précédent</w:t>
      </w:r>
      <w:r w:rsidR="0064486A">
        <w:rPr>
          <w:rFonts w:ascii="TimesNewRomanPSMT" w:hAnsi="TimesNewRomanPSMT"/>
          <w:sz w:val="24"/>
          <w:szCs w:val="24"/>
        </w:rPr>
        <w:t xml:space="preserve"> Conseil municipal en 2016.</w:t>
      </w:r>
    </w:p>
    <w:p w:rsidR="0064486A" w:rsidRDefault="0064486A" w:rsidP="0066511A">
      <w:pPr>
        <w:spacing w:after="0"/>
        <w:jc w:val="both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>Une réunion est fixée au 02 Février 2017 pour l’embauche d’une personne supplémentaire pour la cantine.</w:t>
      </w:r>
    </w:p>
    <w:p w:rsidR="0064486A" w:rsidRDefault="0064486A" w:rsidP="00892E42">
      <w:pPr>
        <w:spacing w:after="0"/>
        <w:rPr>
          <w:rFonts w:ascii="TimesNewRomanPSMT" w:hAnsi="TimesNewRomanPSMT"/>
          <w:sz w:val="24"/>
          <w:szCs w:val="24"/>
        </w:rPr>
      </w:pPr>
    </w:p>
    <w:p w:rsidR="0064486A" w:rsidRPr="0064486A" w:rsidRDefault="0064486A" w:rsidP="0064486A">
      <w:pPr>
        <w:spacing w:after="0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b/>
          <w:sz w:val="24"/>
          <w:szCs w:val="24"/>
        </w:rPr>
        <w:t>5</w:t>
      </w:r>
      <w:r w:rsidRPr="00D13535">
        <w:rPr>
          <w:rFonts w:ascii="TimesNewRomanPSMT" w:hAnsi="TimesNewRomanPSMT"/>
          <w:b/>
          <w:sz w:val="24"/>
          <w:szCs w:val="24"/>
        </w:rPr>
        <w:t xml:space="preserve">° </w:t>
      </w:r>
      <w:r w:rsidRPr="00D13535">
        <w:rPr>
          <w:rFonts w:ascii="TimesNewRomanPSMT" w:hAnsi="TimesNewRomanPSMT"/>
          <w:b/>
          <w:sz w:val="24"/>
          <w:szCs w:val="24"/>
          <w:u w:val="single"/>
        </w:rPr>
        <w:t>Point</w:t>
      </w:r>
      <w:r>
        <w:rPr>
          <w:rFonts w:ascii="TimesNewRomanPSMT" w:hAnsi="TimesNewRomanPSMT"/>
          <w:b/>
          <w:sz w:val="24"/>
          <w:szCs w:val="24"/>
          <w:u w:val="single"/>
        </w:rPr>
        <w:t xml:space="preserve"> </w:t>
      </w:r>
      <w:r w:rsidRPr="0064486A">
        <w:rPr>
          <w:rFonts w:ascii="TimesNewRomanPSMT" w:hAnsi="TimesNewRomanPSMT"/>
          <w:b/>
          <w:sz w:val="24"/>
          <w:szCs w:val="24"/>
          <w:u w:val="single"/>
        </w:rPr>
        <w:t>sur l'avancement du dossier du lotissement HECTARE</w:t>
      </w:r>
      <w:r w:rsidRPr="0064486A">
        <w:rPr>
          <w:rFonts w:ascii="TimesNewRomanPSMT" w:hAnsi="TimesNewRomanPSMT"/>
          <w:sz w:val="24"/>
          <w:szCs w:val="24"/>
        </w:rPr>
        <w:t xml:space="preserve"> : présentation </w:t>
      </w:r>
      <w:r w:rsidR="009B0E3F">
        <w:rPr>
          <w:rFonts w:ascii="TimesNewRomanPSMT" w:hAnsi="TimesNewRomanPSMT"/>
          <w:sz w:val="24"/>
          <w:szCs w:val="24"/>
        </w:rPr>
        <w:t xml:space="preserve">par </w:t>
      </w:r>
      <w:r w:rsidRPr="0064486A">
        <w:rPr>
          <w:rFonts w:ascii="TimesNewRomanPSMT" w:hAnsi="TimesNewRomanPSMT"/>
          <w:sz w:val="24"/>
          <w:szCs w:val="24"/>
        </w:rPr>
        <w:t>Monsieur Patrick</w:t>
      </w:r>
      <w:r>
        <w:rPr>
          <w:rFonts w:ascii="TimesNewRomanPSMT" w:hAnsi="TimesNewRomanPSMT"/>
          <w:sz w:val="24"/>
          <w:szCs w:val="24"/>
        </w:rPr>
        <w:t xml:space="preserve"> </w:t>
      </w:r>
      <w:r w:rsidRPr="0064486A">
        <w:rPr>
          <w:rFonts w:ascii="TimesNewRomanPSMT" w:hAnsi="TimesNewRomanPSMT"/>
          <w:sz w:val="24"/>
          <w:szCs w:val="24"/>
        </w:rPr>
        <w:t>DAPOT</w:t>
      </w:r>
    </w:p>
    <w:p w:rsidR="003A76F0" w:rsidRDefault="0064486A" w:rsidP="0066511A">
      <w:pPr>
        <w:spacing w:after="0"/>
        <w:jc w:val="both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 xml:space="preserve">Le 09 Janvier 2017 nous avons reçu l’arrêté accordant </w:t>
      </w:r>
      <w:r w:rsidR="0089501A">
        <w:rPr>
          <w:rFonts w:ascii="TimesNewRomanPSMT" w:hAnsi="TimesNewRomanPSMT"/>
          <w:sz w:val="24"/>
          <w:szCs w:val="24"/>
        </w:rPr>
        <w:t xml:space="preserve">à la Société HECTARE  </w:t>
      </w:r>
      <w:r>
        <w:rPr>
          <w:rFonts w:ascii="TimesNewRomanPSMT" w:hAnsi="TimesNewRomanPSMT"/>
          <w:sz w:val="24"/>
          <w:szCs w:val="24"/>
        </w:rPr>
        <w:t>le permis d’aménager du futur lotissement du Tennis. Copie a été transmise à la Société HECTARE pour action.</w:t>
      </w:r>
    </w:p>
    <w:p w:rsidR="0089501A" w:rsidRPr="0064486A" w:rsidRDefault="0089501A" w:rsidP="0089501A">
      <w:pPr>
        <w:spacing w:after="0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b/>
          <w:sz w:val="24"/>
          <w:szCs w:val="24"/>
          <w:u w:val="single"/>
        </w:rPr>
        <w:t>6</w:t>
      </w:r>
      <w:r w:rsidRPr="008E0749">
        <w:rPr>
          <w:rFonts w:ascii="TimesNewRomanPSMT" w:hAnsi="TimesNewRomanPSMT"/>
          <w:b/>
          <w:sz w:val="24"/>
          <w:szCs w:val="24"/>
          <w:u w:val="single"/>
        </w:rPr>
        <w:t xml:space="preserve">° </w:t>
      </w:r>
      <w:r w:rsidRPr="0089501A">
        <w:rPr>
          <w:rFonts w:ascii="TimesNewRomanPSMT" w:hAnsi="TimesNewRomanPSMT"/>
          <w:b/>
          <w:sz w:val="24"/>
          <w:szCs w:val="24"/>
          <w:u w:val="single"/>
        </w:rPr>
        <w:t>Désignation du délégué titulaire et du délégué suppléant pour le Syndicat du bassin versant</w:t>
      </w:r>
      <w:r>
        <w:rPr>
          <w:rFonts w:ascii="TimesNewRomanPSMT" w:hAnsi="TimesNewRomanPSMT"/>
          <w:b/>
          <w:sz w:val="24"/>
          <w:szCs w:val="24"/>
          <w:u w:val="single"/>
        </w:rPr>
        <w:t xml:space="preserve"> </w:t>
      </w:r>
      <w:proofErr w:type="spellStart"/>
      <w:r w:rsidRPr="0089501A">
        <w:rPr>
          <w:rFonts w:ascii="TimesNewRomanPSMT" w:hAnsi="TimesNewRomanPSMT"/>
          <w:b/>
          <w:sz w:val="24"/>
          <w:szCs w:val="24"/>
          <w:u w:val="single"/>
        </w:rPr>
        <w:t>Orbieu-Jourres</w:t>
      </w:r>
      <w:proofErr w:type="spellEnd"/>
      <w:r w:rsidRPr="0089501A">
        <w:rPr>
          <w:rFonts w:ascii="TimesNewRomanPSMT" w:hAnsi="TimesNewRomanPSMT"/>
          <w:b/>
          <w:sz w:val="24"/>
          <w:szCs w:val="24"/>
          <w:u w:val="single"/>
        </w:rPr>
        <w:t>, suite à la fusion du Syndicat du bassin de l'</w:t>
      </w:r>
      <w:proofErr w:type="spellStart"/>
      <w:r w:rsidRPr="0089501A">
        <w:rPr>
          <w:rFonts w:ascii="TimesNewRomanPSMT" w:hAnsi="TimesNewRomanPSMT"/>
          <w:b/>
          <w:sz w:val="24"/>
          <w:szCs w:val="24"/>
          <w:u w:val="single"/>
        </w:rPr>
        <w:t>Orbieu</w:t>
      </w:r>
      <w:proofErr w:type="spellEnd"/>
      <w:r w:rsidRPr="0089501A">
        <w:rPr>
          <w:rFonts w:ascii="TimesNewRomanPSMT" w:hAnsi="TimesNewRomanPSMT"/>
          <w:b/>
          <w:sz w:val="24"/>
          <w:szCs w:val="24"/>
          <w:u w:val="single"/>
        </w:rPr>
        <w:t xml:space="preserve"> et du Syndicat pour l'aménagement</w:t>
      </w:r>
      <w:r>
        <w:rPr>
          <w:rFonts w:ascii="TimesNewRomanPSMT" w:hAnsi="TimesNewRomanPSMT"/>
          <w:b/>
          <w:sz w:val="24"/>
          <w:szCs w:val="24"/>
          <w:u w:val="single"/>
        </w:rPr>
        <w:t xml:space="preserve"> </w:t>
      </w:r>
      <w:r w:rsidRPr="0089501A">
        <w:rPr>
          <w:rFonts w:ascii="TimesNewRomanPSMT" w:hAnsi="TimesNewRomanPSMT"/>
          <w:b/>
          <w:sz w:val="24"/>
          <w:szCs w:val="24"/>
          <w:u w:val="single"/>
        </w:rPr>
        <w:t xml:space="preserve">hydraulique du bassin des </w:t>
      </w:r>
      <w:proofErr w:type="spellStart"/>
      <w:r w:rsidRPr="0089501A">
        <w:rPr>
          <w:rFonts w:ascii="TimesNewRomanPSMT" w:hAnsi="TimesNewRomanPSMT"/>
          <w:b/>
          <w:sz w:val="24"/>
          <w:szCs w:val="24"/>
          <w:u w:val="single"/>
        </w:rPr>
        <w:t>Jourres</w:t>
      </w:r>
      <w:proofErr w:type="spellEnd"/>
      <w:r w:rsidRPr="0089501A">
        <w:rPr>
          <w:rFonts w:ascii="TimesNewRomanPSMT" w:hAnsi="TimesNewRomanPSMT"/>
          <w:b/>
          <w:sz w:val="24"/>
          <w:szCs w:val="24"/>
          <w:u w:val="single"/>
        </w:rPr>
        <w:t xml:space="preserve"> et du </w:t>
      </w:r>
      <w:proofErr w:type="spellStart"/>
      <w:r w:rsidRPr="0089501A">
        <w:rPr>
          <w:rFonts w:ascii="TimesNewRomanPSMT" w:hAnsi="TimesNewRomanPSMT"/>
          <w:b/>
          <w:sz w:val="24"/>
          <w:szCs w:val="24"/>
          <w:u w:val="single"/>
        </w:rPr>
        <w:t>Lirou</w:t>
      </w:r>
      <w:proofErr w:type="spellEnd"/>
      <w:r w:rsidRPr="0089501A">
        <w:rPr>
          <w:rFonts w:ascii="TimesNewRomanPSMT" w:hAnsi="TimesNewRomanPSMT"/>
          <w:b/>
          <w:sz w:val="24"/>
          <w:szCs w:val="24"/>
          <w:u w:val="single"/>
        </w:rPr>
        <w:t xml:space="preserve"> </w:t>
      </w:r>
      <w:r w:rsidRPr="0064486A">
        <w:rPr>
          <w:rFonts w:ascii="TimesNewRomanPSMT" w:hAnsi="TimesNewRomanPSMT"/>
          <w:b/>
          <w:sz w:val="24"/>
          <w:szCs w:val="24"/>
          <w:u w:val="single"/>
        </w:rPr>
        <w:t>HECTARE</w:t>
      </w:r>
      <w:r w:rsidRPr="0064486A">
        <w:rPr>
          <w:rFonts w:ascii="TimesNewRomanPSMT" w:hAnsi="TimesNewRomanPSMT"/>
          <w:sz w:val="24"/>
          <w:szCs w:val="24"/>
        </w:rPr>
        <w:t xml:space="preserve"> : présentation Monsieur Patrick</w:t>
      </w:r>
      <w:r>
        <w:rPr>
          <w:rFonts w:ascii="TimesNewRomanPSMT" w:hAnsi="TimesNewRomanPSMT"/>
          <w:sz w:val="24"/>
          <w:szCs w:val="24"/>
        </w:rPr>
        <w:t xml:space="preserve"> </w:t>
      </w:r>
      <w:r w:rsidRPr="0064486A">
        <w:rPr>
          <w:rFonts w:ascii="TimesNewRomanPSMT" w:hAnsi="TimesNewRomanPSMT"/>
          <w:sz w:val="24"/>
          <w:szCs w:val="24"/>
        </w:rPr>
        <w:t>DAPOT</w:t>
      </w:r>
    </w:p>
    <w:p w:rsidR="003A76F0" w:rsidRDefault="0089501A" w:rsidP="0066511A">
      <w:pPr>
        <w:spacing w:after="0"/>
        <w:jc w:val="both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 xml:space="preserve">Suite à la fusion il n’y a plus qu’un seul Syndicat pour lequel il est nécessaire de désigner les nouveaux Délégués. </w:t>
      </w:r>
      <w:r w:rsidR="0066511A">
        <w:rPr>
          <w:rFonts w:ascii="TimesNewRomanPSMT" w:hAnsi="TimesNewRomanPSMT"/>
          <w:sz w:val="24"/>
          <w:szCs w:val="24"/>
        </w:rPr>
        <w:t>Monsieur Daniel BOUNIOL</w:t>
      </w:r>
      <w:r w:rsidR="006810F2">
        <w:rPr>
          <w:rFonts w:ascii="TimesNewRomanPSMT" w:hAnsi="TimesNewRomanPSMT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est désigné Délégué Titulaire et </w:t>
      </w:r>
      <w:r w:rsidR="006810F2" w:rsidRPr="0064486A">
        <w:rPr>
          <w:rFonts w:ascii="TimesNewRomanPSMT" w:hAnsi="TimesNewRomanPSMT"/>
          <w:sz w:val="24"/>
          <w:szCs w:val="24"/>
        </w:rPr>
        <w:t>Monsieur Patrick</w:t>
      </w:r>
      <w:r w:rsidR="006810F2">
        <w:rPr>
          <w:rFonts w:ascii="TimesNewRomanPSMT" w:hAnsi="TimesNewRomanPSMT"/>
          <w:sz w:val="24"/>
          <w:szCs w:val="24"/>
        </w:rPr>
        <w:t xml:space="preserve"> </w:t>
      </w:r>
      <w:r w:rsidR="006810F2" w:rsidRPr="0064486A">
        <w:rPr>
          <w:rFonts w:ascii="TimesNewRomanPSMT" w:hAnsi="TimesNewRomanPSMT"/>
          <w:sz w:val="24"/>
          <w:szCs w:val="24"/>
        </w:rPr>
        <w:t>DAPOT</w:t>
      </w:r>
      <w:r w:rsidR="006810F2">
        <w:rPr>
          <w:rFonts w:ascii="TimesNewRomanPSMT" w:hAnsi="TimesNewRomanPSMT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Délégué suppléant</w:t>
      </w:r>
      <w:r w:rsidR="001830F1">
        <w:rPr>
          <w:rFonts w:ascii="TimesNewRomanPSMT" w:hAnsi="TimesNewRomanPSMT"/>
          <w:sz w:val="24"/>
          <w:szCs w:val="24"/>
        </w:rPr>
        <w:t>, à l’unanimité.</w:t>
      </w:r>
    </w:p>
    <w:p w:rsidR="0089501A" w:rsidRDefault="0089501A" w:rsidP="00892E42">
      <w:pPr>
        <w:spacing w:after="0"/>
        <w:rPr>
          <w:rFonts w:ascii="TimesNewRomanPSMT" w:hAnsi="TimesNewRomanPSMT"/>
          <w:sz w:val="24"/>
          <w:szCs w:val="24"/>
        </w:rPr>
      </w:pPr>
    </w:p>
    <w:p w:rsidR="009B0E3F" w:rsidRDefault="009B0E3F" w:rsidP="009B0E3F">
      <w:pPr>
        <w:spacing w:after="0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b/>
          <w:sz w:val="24"/>
          <w:szCs w:val="24"/>
          <w:u w:val="single"/>
        </w:rPr>
        <w:t>7</w:t>
      </w:r>
      <w:r w:rsidRPr="00EB62F2">
        <w:rPr>
          <w:rFonts w:ascii="TimesNewRomanPSMT" w:hAnsi="TimesNewRomanPSMT"/>
          <w:b/>
          <w:sz w:val="24"/>
          <w:szCs w:val="24"/>
          <w:u w:val="single"/>
        </w:rPr>
        <w:t xml:space="preserve">° </w:t>
      </w:r>
      <w:r w:rsidRPr="009B0E3F">
        <w:rPr>
          <w:rFonts w:ascii="TimesNewRomanPSMT" w:hAnsi="TimesNewRomanPSMT"/>
          <w:b/>
          <w:sz w:val="24"/>
          <w:szCs w:val="24"/>
          <w:u w:val="single"/>
        </w:rPr>
        <w:t>Renouvellement du contrat d'entretien et de maintenance des installations d'éclairage public suite à</w:t>
      </w:r>
      <w:r>
        <w:rPr>
          <w:rFonts w:ascii="TimesNewRomanPSMT" w:hAnsi="TimesNewRomanPSMT"/>
          <w:b/>
          <w:sz w:val="24"/>
          <w:szCs w:val="24"/>
          <w:u w:val="single"/>
        </w:rPr>
        <w:t xml:space="preserve"> </w:t>
      </w:r>
      <w:r w:rsidRPr="009B0E3F">
        <w:rPr>
          <w:rFonts w:ascii="TimesNewRomanPSMT" w:hAnsi="TimesNewRomanPSMT"/>
          <w:b/>
          <w:sz w:val="24"/>
          <w:szCs w:val="24"/>
          <w:u w:val="single"/>
        </w:rPr>
        <w:t>une restructuration du Groupe SPIE Sud-Ouest vers la Société SPIE City Networks.</w:t>
      </w:r>
    </w:p>
    <w:p w:rsidR="00195AB4" w:rsidRPr="009B0E3F" w:rsidRDefault="009B0E3F" w:rsidP="009B0E3F">
      <w:pPr>
        <w:rPr>
          <w:rFonts w:ascii="TimesNewRomanPSMT" w:hAnsi="TimesNewRomanPSMT"/>
          <w:sz w:val="24"/>
          <w:szCs w:val="24"/>
        </w:rPr>
      </w:pPr>
      <w:r w:rsidRPr="009B0E3F">
        <w:rPr>
          <w:rFonts w:ascii="TimesNewRomanPSMT" w:hAnsi="TimesNewRomanPSMT"/>
          <w:sz w:val="24"/>
          <w:szCs w:val="24"/>
        </w:rPr>
        <w:t>Monsieur Patrick DAPOT</w:t>
      </w:r>
      <w:r>
        <w:rPr>
          <w:rFonts w:ascii="TimesNewRomanPSMT" w:hAnsi="TimesNewRomanPSMT"/>
          <w:sz w:val="24"/>
          <w:szCs w:val="24"/>
        </w:rPr>
        <w:t xml:space="preserve"> explique que la raison sociale de la société a changé mais que cela n’impacte pas le </w:t>
      </w:r>
      <w:r w:rsidR="00036024">
        <w:rPr>
          <w:rFonts w:ascii="TimesNewRomanPSMT" w:hAnsi="TimesNewRomanPSMT"/>
          <w:sz w:val="24"/>
          <w:szCs w:val="24"/>
        </w:rPr>
        <w:t>contrat</w:t>
      </w:r>
      <w:r>
        <w:rPr>
          <w:rFonts w:ascii="TimesNewRomanPSMT" w:hAnsi="TimesNewRomanPSMT"/>
          <w:sz w:val="24"/>
          <w:szCs w:val="24"/>
        </w:rPr>
        <w:t xml:space="preserve"> passé par notre Commune, qui reste identique en services et tarif.</w:t>
      </w:r>
    </w:p>
    <w:p w:rsidR="009B0E3F" w:rsidRDefault="00DC44D1" w:rsidP="009B0E3F">
      <w:pPr>
        <w:spacing w:after="0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b/>
          <w:sz w:val="24"/>
          <w:szCs w:val="24"/>
          <w:u w:val="single"/>
        </w:rPr>
        <w:t>8</w:t>
      </w:r>
      <w:r w:rsidR="00EB62F2" w:rsidRPr="00EB62F2">
        <w:rPr>
          <w:rFonts w:ascii="TimesNewRomanPSMT" w:hAnsi="TimesNewRomanPSMT"/>
          <w:b/>
          <w:sz w:val="24"/>
          <w:szCs w:val="24"/>
          <w:u w:val="single"/>
        </w:rPr>
        <w:t xml:space="preserve">° </w:t>
      </w:r>
      <w:r w:rsidR="009B0E3F" w:rsidRPr="009B0E3F">
        <w:rPr>
          <w:rFonts w:ascii="TimesNewRomanPSMT" w:hAnsi="TimesNewRomanPSMT"/>
          <w:b/>
          <w:sz w:val="24"/>
          <w:szCs w:val="24"/>
          <w:u w:val="single"/>
        </w:rPr>
        <w:t>Information relative au transport à la demande</w:t>
      </w:r>
      <w:r w:rsidR="00812E11">
        <w:rPr>
          <w:rFonts w:ascii="TimesNewRomanPSMT" w:hAnsi="TimesNewRomanPSMT"/>
          <w:sz w:val="24"/>
          <w:szCs w:val="24"/>
        </w:rPr>
        <w:t> </w:t>
      </w:r>
      <w:r w:rsidR="00EB62F2">
        <w:rPr>
          <w:rFonts w:ascii="TimesNewRomanPSMT" w:hAnsi="TimesNewRomanPSMT"/>
          <w:sz w:val="24"/>
          <w:szCs w:val="24"/>
        </w:rPr>
        <w:t xml:space="preserve">: </w:t>
      </w:r>
      <w:r w:rsidR="009B0E3F" w:rsidRPr="0064486A">
        <w:rPr>
          <w:rFonts w:ascii="TimesNewRomanPSMT" w:hAnsi="TimesNewRomanPSMT"/>
          <w:sz w:val="24"/>
          <w:szCs w:val="24"/>
        </w:rPr>
        <w:t xml:space="preserve">présentation </w:t>
      </w:r>
      <w:r w:rsidR="009B0E3F">
        <w:rPr>
          <w:rFonts w:ascii="TimesNewRomanPSMT" w:hAnsi="TimesNewRomanPSMT"/>
          <w:sz w:val="24"/>
          <w:szCs w:val="24"/>
        </w:rPr>
        <w:t xml:space="preserve">par </w:t>
      </w:r>
      <w:r w:rsidR="009B0E3F" w:rsidRPr="0064486A">
        <w:rPr>
          <w:rFonts w:ascii="TimesNewRomanPSMT" w:hAnsi="TimesNewRomanPSMT"/>
          <w:sz w:val="24"/>
          <w:szCs w:val="24"/>
        </w:rPr>
        <w:t>Monsieur Patrick</w:t>
      </w:r>
      <w:r w:rsidR="009B0E3F">
        <w:rPr>
          <w:rFonts w:ascii="TimesNewRomanPSMT" w:hAnsi="TimesNewRomanPSMT"/>
          <w:sz w:val="24"/>
          <w:szCs w:val="24"/>
        </w:rPr>
        <w:t xml:space="preserve"> </w:t>
      </w:r>
      <w:r w:rsidR="009B0E3F" w:rsidRPr="0064486A">
        <w:rPr>
          <w:rFonts w:ascii="TimesNewRomanPSMT" w:hAnsi="TimesNewRomanPSMT"/>
          <w:sz w:val="24"/>
          <w:szCs w:val="24"/>
        </w:rPr>
        <w:t>DAPOT</w:t>
      </w:r>
    </w:p>
    <w:p w:rsidR="006810F2" w:rsidRDefault="008228EE" w:rsidP="0066511A">
      <w:pPr>
        <w:spacing w:after="0"/>
        <w:jc w:val="both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 xml:space="preserve">Le Conseil départemental de l’Aude et la Communauté des Communes de </w:t>
      </w:r>
      <w:proofErr w:type="spellStart"/>
      <w:r>
        <w:rPr>
          <w:rFonts w:ascii="TimesNewRomanPSMT" w:hAnsi="TimesNewRomanPSMT"/>
          <w:sz w:val="24"/>
          <w:szCs w:val="24"/>
        </w:rPr>
        <w:t>Lézignan</w:t>
      </w:r>
      <w:proofErr w:type="spellEnd"/>
      <w:r>
        <w:rPr>
          <w:rFonts w:ascii="TimesNewRomanPSMT" w:hAnsi="TimesNewRomanPSMT"/>
          <w:sz w:val="24"/>
          <w:szCs w:val="24"/>
        </w:rPr>
        <w:t xml:space="preserve"> ont validé le nouveau tracé départemental qui désormais fait passer le bu</w:t>
      </w:r>
      <w:r w:rsidR="00036024">
        <w:rPr>
          <w:rFonts w:ascii="TimesNewRomanPSMT" w:hAnsi="TimesNewRomanPSMT"/>
          <w:sz w:val="24"/>
          <w:szCs w:val="24"/>
        </w:rPr>
        <w:t>s du Transport à la demande à</w:t>
      </w:r>
      <w:r>
        <w:rPr>
          <w:rFonts w:ascii="TimesNewRomanPSMT" w:hAnsi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/>
          <w:sz w:val="24"/>
          <w:szCs w:val="24"/>
        </w:rPr>
        <w:t>Thézan</w:t>
      </w:r>
      <w:proofErr w:type="spellEnd"/>
      <w:r>
        <w:rPr>
          <w:rFonts w:ascii="TimesNewRomanPSMT" w:hAnsi="TimesNewRomanPSMT"/>
          <w:sz w:val="24"/>
          <w:szCs w:val="24"/>
        </w:rPr>
        <w:t xml:space="preserve"> des Corbières tous les 2</w:t>
      </w:r>
      <w:r w:rsidRPr="008228EE">
        <w:rPr>
          <w:rFonts w:ascii="TimesNewRomanPSMT" w:hAnsi="TimesNewRomanPSMT"/>
          <w:sz w:val="24"/>
          <w:szCs w:val="24"/>
          <w:vertAlign w:val="superscript"/>
        </w:rPr>
        <w:t>ème</w:t>
      </w:r>
      <w:r>
        <w:rPr>
          <w:rFonts w:ascii="TimesNewRomanPSMT" w:hAnsi="TimesNewRomanPSMT"/>
          <w:sz w:val="24"/>
          <w:szCs w:val="24"/>
        </w:rPr>
        <w:t xml:space="preserve"> et 4</w:t>
      </w:r>
      <w:r w:rsidRPr="008228EE">
        <w:rPr>
          <w:rFonts w:ascii="TimesNewRomanPSMT" w:hAnsi="TimesNewRomanPSMT"/>
          <w:sz w:val="24"/>
          <w:szCs w:val="24"/>
          <w:vertAlign w:val="superscript"/>
        </w:rPr>
        <w:t>ème</w:t>
      </w:r>
      <w:r>
        <w:rPr>
          <w:rFonts w:ascii="TimesNewRomanPSMT" w:hAnsi="TimesNewRomanPSMT"/>
          <w:sz w:val="24"/>
          <w:szCs w:val="24"/>
        </w:rPr>
        <w:t xml:space="preserve"> Mercredi du mois à destination de </w:t>
      </w:r>
      <w:proofErr w:type="spellStart"/>
      <w:r w:rsidR="00036024">
        <w:rPr>
          <w:rFonts w:ascii="TimesNewRomanPSMT" w:hAnsi="TimesNewRomanPSMT"/>
          <w:sz w:val="24"/>
          <w:szCs w:val="24"/>
        </w:rPr>
        <w:t>Lézignan</w:t>
      </w:r>
      <w:proofErr w:type="spellEnd"/>
      <w:r>
        <w:rPr>
          <w:rFonts w:ascii="TimesNewRomanPSMT" w:hAnsi="TimesNewRomanPSMT"/>
          <w:sz w:val="24"/>
          <w:szCs w:val="24"/>
        </w:rPr>
        <w:t xml:space="preserve"> Corbières : départ à 8h20 et retour </w:t>
      </w:r>
      <w:proofErr w:type="spellStart"/>
      <w:r w:rsidR="00520807">
        <w:rPr>
          <w:rFonts w:ascii="TimesNewRomanPSMT" w:hAnsi="TimesNewRomanPSMT"/>
          <w:sz w:val="24"/>
          <w:szCs w:val="24"/>
        </w:rPr>
        <w:t>Thézan</w:t>
      </w:r>
      <w:proofErr w:type="spellEnd"/>
      <w:r w:rsidR="00520807">
        <w:rPr>
          <w:rFonts w:ascii="TimesNewRomanPSMT" w:hAnsi="TimesNewRomanPSMT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à 13h10 </w:t>
      </w:r>
      <w:proofErr w:type="gramStart"/>
      <w:r>
        <w:rPr>
          <w:rFonts w:ascii="TimesNewRomanPSMT" w:hAnsi="TimesNewRomanPSMT"/>
          <w:sz w:val="24"/>
          <w:szCs w:val="24"/>
        </w:rPr>
        <w:t>moyennant</w:t>
      </w:r>
      <w:proofErr w:type="gramEnd"/>
      <w:r>
        <w:rPr>
          <w:rFonts w:ascii="TimesNewRomanPSMT" w:hAnsi="TimesNewRomanPSMT"/>
          <w:sz w:val="24"/>
          <w:szCs w:val="24"/>
        </w:rPr>
        <w:t xml:space="preserve"> 1€ l’Aller et 1€ le Retour. Tous les renseignements et inscription</w:t>
      </w:r>
      <w:r w:rsidR="00520807">
        <w:rPr>
          <w:rFonts w:ascii="TimesNewRomanPSMT" w:hAnsi="TimesNewRomanPSMT"/>
          <w:sz w:val="24"/>
          <w:szCs w:val="24"/>
        </w:rPr>
        <w:t>s</w:t>
      </w:r>
      <w:r>
        <w:rPr>
          <w:rFonts w:ascii="TimesNewRomanPSMT" w:hAnsi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/>
          <w:sz w:val="24"/>
          <w:szCs w:val="24"/>
        </w:rPr>
        <w:t>de</w:t>
      </w:r>
      <w:proofErr w:type="spellEnd"/>
      <w:r>
        <w:rPr>
          <w:rFonts w:ascii="TimesNewRomanPSMT" w:hAnsi="TimesNewRomanPSMT"/>
          <w:sz w:val="24"/>
          <w:szCs w:val="24"/>
        </w:rPr>
        <w:t xml:space="preserve"> font auprès de Madame Hélène RICARD à l’</w:t>
      </w:r>
      <w:r w:rsidR="00036024">
        <w:rPr>
          <w:rFonts w:ascii="TimesNewRomanPSMT" w:hAnsi="TimesNewRomanPSMT"/>
          <w:sz w:val="24"/>
          <w:szCs w:val="24"/>
        </w:rPr>
        <w:t>Accueil</w:t>
      </w:r>
      <w:r>
        <w:rPr>
          <w:rFonts w:ascii="TimesNewRomanPSMT" w:hAnsi="TimesNewRomanPSMT"/>
          <w:sz w:val="24"/>
          <w:szCs w:val="24"/>
        </w:rPr>
        <w:t xml:space="preserve"> de la Mairie. Ce service est effectif depuis le 02 Janvier 2017.</w:t>
      </w:r>
    </w:p>
    <w:p w:rsidR="00EB62F2" w:rsidRDefault="00EB62F2" w:rsidP="008E0749">
      <w:pPr>
        <w:spacing w:after="0"/>
        <w:rPr>
          <w:rFonts w:ascii="TimesNewRomanPSMT" w:hAnsi="TimesNewRomanPSMT"/>
          <w:sz w:val="24"/>
          <w:szCs w:val="24"/>
        </w:rPr>
      </w:pPr>
    </w:p>
    <w:p w:rsidR="00E1778D" w:rsidRPr="00E1778D" w:rsidRDefault="00EB62F2" w:rsidP="00E1778D">
      <w:pPr>
        <w:spacing w:after="0"/>
        <w:rPr>
          <w:rFonts w:ascii="TimesNewRomanPSMT" w:hAnsi="TimesNewRomanPSMT"/>
          <w:sz w:val="24"/>
          <w:szCs w:val="24"/>
        </w:rPr>
      </w:pPr>
      <w:r w:rsidRPr="00EB62F2">
        <w:rPr>
          <w:szCs w:val="24"/>
        </w:rPr>
        <w:lastRenderedPageBreak/>
        <w:t xml:space="preserve"> </w:t>
      </w:r>
      <w:r w:rsidR="00E1778D" w:rsidRPr="00E1778D">
        <w:rPr>
          <w:rFonts w:ascii="TimesNewRomanPSMT" w:hAnsi="TimesNewRomanPSMT"/>
          <w:b/>
          <w:sz w:val="24"/>
          <w:szCs w:val="24"/>
          <w:u w:val="single"/>
        </w:rPr>
        <w:t xml:space="preserve">9°Préparation de la cérémonie des </w:t>
      </w:r>
      <w:r w:rsidR="00036024" w:rsidRPr="00E1778D">
        <w:rPr>
          <w:rFonts w:ascii="TimesNewRomanPSMT" w:hAnsi="TimesNewRomanPSMT"/>
          <w:b/>
          <w:sz w:val="24"/>
          <w:szCs w:val="24"/>
          <w:u w:val="single"/>
        </w:rPr>
        <w:t>vœux</w:t>
      </w:r>
      <w:r w:rsidR="00E1778D" w:rsidRPr="00E1778D">
        <w:rPr>
          <w:rFonts w:ascii="TimesNewRomanPSMT" w:hAnsi="TimesNewRomanPSMT"/>
          <w:sz w:val="24"/>
          <w:szCs w:val="24"/>
        </w:rPr>
        <w:t xml:space="preserve"> : </w:t>
      </w:r>
      <w:r w:rsidR="00036024" w:rsidRPr="00E1778D">
        <w:rPr>
          <w:rFonts w:ascii="TimesNewRomanPSMT" w:hAnsi="TimesNewRomanPSMT"/>
          <w:sz w:val="24"/>
          <w:szCs w:val="24"/>
        </w:rPr>
        <w:t>Présent</w:t>
      </w:r>
      <w:r w:rsidR="00036024">
        <w:rPr>
          <w:rFonts w:ascii="TimesNewRomanPSMT" w:hAnsi="TimesNewRomanPSMT"/>
          <w:sz w:val="24"/>
          <w:szCs w:val="24"/>
        </w:rPr>
        <w:t>at</w:t>
      </w:r>
      <w:r w:rsidR="00036024" w:rsidRPr="00E1778D">
        <w:rPr>
          <w:rFonts w:ascii="TimesNewRomanPSMT" w:hAnsi="TimesNewRomanPSMT"/>
          <w:sz w:val="24"/>
          <w:szCs w:val="24"/>
        </w:rPr>
        <w:t>ion</w:t>
      </w:r>
      <w:r w:rsidR="00E1778D" w:rsidRPr="00E1778D">
        <w:rPr>
          <w:rFonts w:ascii="TimesNewRomanPSMT" w:hAnsi="TimesNewRomanPSMT"/>
          <w:sz w:val="24"/>
          <w:szCs w:val="24"/>
        </w:rPr>
        <w:t xml:space="preserve"> </w:t>
      </w:r>
      <w:r w:rsidR="00520807">
        <w:rPr>
          <w:rFonts w:ascii="TimesNewRomanPSMT" w:hAnsi="TimesNewRomanPSMT"/>
          <w:sz w:val="24"/>
          <w:szCs w:val="24"/>
        </w:rPr>
        <w:t xml:space="preserve">par </w:t>
      </w:r>
      <w:r w:rsidR="00E1778D" w:rsidRPr="00E1778D">
        <w:rPr>
          <w:rFonts w:ascii="TimesNewRomanPSMT" w:hAnsi="TimesNewRomanPSMT"/>
          <w:sz w:val="24"/>
          <w:szCs w:val="24"/>
        </w:rPr>
        <w:t>Madame Léone FALCOU et Monsieur Patrick</w:t>
      </w:r>
      <w:r w:rsidR="0066511A">
        <w:rPr>
          <w:rFonts w:ascii="TimesNewRomanPSMT" w:hAnsi="TimesNewRomanPSMT"/>
          <w:sz w:val="24"/>
          <w:szCs w:val="24"/>
        </w:rPr>
        <w:t xml:space="preserve"> DAPOT.</w:t>
      </w:r>
    </w:p>
    <w:p w:rsidR="00DC44D1" w:rsidRDefault="00E1778D" w:rsidP="0066511A">
      <w:pPr>
        <w:spacing w:after="0"/>
        <w:jc w:val="both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>La cérémoni</w:t>
      </w:r>
      <w:r w:rsidR="00C41FC6">
        <w:rPr>
          <w:rFonts w:ascii="TimesNewRomanPSMT" w:hAnsi="TimesNewRomanPSMT"/>
          <w:sz w:val="24"/>
          <w:szCs w:val="24"/>
        </w:rPr>
        <w:t>e</w:t>
      </w:r>
      <w:r>
        <w:rPr>
          <w:rFonts w:ascii="TimesNewRomanPSMT" w:hAnsi="TimesNewRomanPSMT"/>
          <w:sz w:val="24"/>
          <w:szCs w:val="24"/>
        </w:rPr>
        <w:t xml:space="preserve"> des vœux a été fixée au samedi 21 Janvier 2017 : </w:t>
      </w:r>
      <w:r w:rsidR="00C41FC6">
        <w:rPr>
          <w:rFonts w:ascii="TimesNewRomanPSMT" w:hAnsi="TimesNewRomanPSMT"/>
          <w:sz w:val="24"/>
          <w:szCs w:val="24"/>
        </w:rPr>
        <w:t>14h30 spectacle musical, goûter à l’entracte servi par l’équipe et le personnel municipaux, 18h30 vœux de Monsieur le Maire</w:t>
      </w:r>
      <w:r w:rsidR="000125F0">
        <w:rPr>
          <w:rFonts w:ascii="TimesNewRomanPSMT" w:hAnsi="TimesNewRomanPSMT"/>
          <w:sz w:val="24"/>
          <w:szCs w:val="24"/>
        </w:rPr>
        <w:t xml:space="preserve"> suivis d’un apéritif dinatoire</w:t>
      </w:r>
      <w:r w:rsidR="00C41FC6">
        <w:rPr>
          <w:rFonts w:ascii="TimesNewRomanPSMT" w:hAnsi="TimesNewRomanPSMT"/>
          <w:sz w:val="24"/>
          <w:szCs w:val="24"/>
        </w:rPr>
        <w:t xml:space="preserve">. La </w:t>
      </w:r>
      <w:r>
        <w:rPr>
          <w:rFonts w:ascii="TimesNewRomanPSMT" w:hAnsi="TimesNewRomanPSMT"/>
          <w:sz w:val="24"/>
          <w:szCs w:val="24"/>
        </w:rPr>
        <w:t xml:space="preserve">Mairie remercie Monsieur  </w:t>
      </w:r>
      <w:r w:rsidR="0066511A">
        <w:rPr>
          <w:rFonts w:ascii="TimesNewRomanPSMT" w:hAnsi="TimesNewRomanPSMT"/>
          <w:sz w:val="24"/>
          <w:szCs w:val="24"/>
        </w:rPr>
        <w:t xml:space="preserve">MARTY </w:t>
      </w:r>
      <w:proofErr w:type="spellStart"/>
      <w:r w:rsidR="0066511A">
        <w:rPr>
          <w:rFonts w:ascii="TimesNewRomanPSMT" w:hAnsi="TimesNewRomanPSMT"/>
          <w:sz w:val="24"/>
          <w:szCs w:val="24"/>
        </w:rPr>
        <w:t>Eric</w:t>
      </w:r>
      <w:proofErr w:type="spellEnd"/>
      <w:r w:rsidR="0066511A">
        <w:rPr>
          <w:rFonts w:ascii="TimesNewRomanPSMT" w:hAnsi="TimesNewRomanPSMT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qui a offert la </w:t>
      </w:r>
      <w:r w:rsidR="00036024">
        <w:rPr>
          <w:rFonts w:ascii="TimesNewRomanPSMT" w:hAnsi="TimesNewRomanPSMT"/>
          <w:sz w:val="24"/>
          <w:szCs w:val="24"/>
        </w:rPr>
        <w:t>Carthagène</w:t>
      </w:r>
      <w:r>
        <w:rPr>
          <w:rFonts w:ascii="TimesNewRomanPSMT" w:hAnsi="TimesNewRomanPSMT"/>
          <w:sz w:val="24"/>
          <w:szCs w:val="24"/>
        </w:rPr>
        <w:t xml:space="preserve"> à cette occasion. Monsieur VALETTE,</w:t>
      </w:r>
      <w:r w:rsidR="0066511A">
        <w:rPr>
          <w:rFonts w:ascii="TimesNewRomanPSMT" w:hAnsi="TimesNewRomanPSMT"/>
          <w:sz w:val="24"/>
          <w:szCs w:val="24"/>
        </w:rPr>
        <w:t xml:space="preserve"> ONF</w:t>
      </w:r>
      <w:r>
        <w:rPr>
          <w:rFonts w:ascii="TimesNewRomanPSMT" w:hAnsi="TimesNewRomanPSMT"/>
          <w:sz w:val="24"/>
          <w:szCs w:val="24"/>
        </w:rPr>
        <w:t xml:space="preserve"> Madame GEA</w:t>
      </w:r>
      <w:r w:rsidR="0066511A">
        <w:rPr>
          <w:rFonts w:ascii="TimesNewRomanPSMT" w:hAnsi="TimesNewRomanPSMT"/>
          <w:sz w:val="24"/>
          <w:szCs w:val="24"/>
        </w:rPr>
        <w:t xml:space="preserve">, Conseillère Départementale, </w:t>
      </w:r>
      <w:r>
        <w:rPr>
          <w:rFonts w:ascii="TimesNewRomanPSMT" w:hAnsi="TimesNewRomanPSMT"/>
          <w:sz w:val="24"/>
          <w:szCs w:val="24"/>
        </w:rPr>
        <w:t xml:space="preserve"> ainsi que Monsieur le Commandant de la Gendarmerie </w:t>
      </w:r>
      <w:r w:rsidR="00036024">
        <w:rPr>
          <w:rFonts w:ascii="TimesNewRomanPSMT" w:hAnsi="TimesNewRomanPSMT"/>
          <w:sz w:val="24"/>
          <w:szCs w:val="24"/>
        </w:rPr>
        <w:t>assisteront</w:t>
      </w:r>
      <w:r>
        <w:rPr>
          <w:rFonts w:ascii="TimesNewRomanPSMT" w:hAnsi="TimesNewRomanPSMT"/>
          <w:sz w:val="24"/>
          <w:szCs w:val="24"/>
        </w:rPr>
        <w:t xml:space="preserve"> à cette cérémonie.</w:t>
      </w:r>
    </w:p>
    <w:p w:rsidR="00C41FC6" w:rsidRPr="008E6D82" w:rsidRDefault="00C41FC6" w:rsidP="00E1778D">
      <w:pPr>
        <w:spacing w:after="0"/>
        <w:rPr>
          <w:rFonts w:ascii="TimesNewRomanPSMT" w:hAnsi="TimesNewRomanPSMT"/>
          <w:sz w:val="24"/>
          <w:szCs w:val="24"/>
        </w:rPr>
      </w:pPr>
    </w:p>
    <w:p w:rsidR="00ED288C" w:rsidRDefault="00E1778D" w:rsidP="00ED288C">
      <w:pPr>
        <w:spacing w:after="0"/>
        <w:rPr>
          <w:rFonts w:ascii="TimesNewRomanPSMT" w:hAnsi="TimesNewRomanPSMT"/>
          <w:sz w:val="24"/>
          <w:szCs w:val="24"/>
        </w:rPr>
      </w:pPr>
      <w:r w:rsidRPr="00E1778D">
        <w:rPr>
          <w:rFonts w:ascii="TimesNewRomanPSMT" w:hAnsi="TimesNewRomanPSMT"/>
          <w:b/>
          <w:sz w:val="24"/>
          <w:szCs w:val="24"/>
          <w:u w:val="single"/>
        </w:rPr>
        <w:t>10° Questions diverses</w:t>
      </w:r>
      <w:r w:rsidR="00ED288C">
        <w:rPr>
          <w:rFonts w:ascii="TimesNewRomanPSMT" w:hAnsi="TimesNewRomanPSMT"/>
          <w:sz w:val="24"/>
          <w:szCs w:val="24"/>
        </w:rPr>
        <w:t xml:space="preserve">: </w:t>
      </w:r>
      <w:r>
        <w:rPr>
          <w:rFonts w:ascii="TimesNewRomanPSMT" w:hAnsi="TimesNewRomanPSMT"/>
          <w:sz w:val="24"/>
          <w:szCs w:val="24"/>
        </w:rPr>
        <w:t xml:space="preserve">Réponses </w:t>
      </w:r>
      <w:r w:rsidR="00ED288C" w:rsidRPr="00D91C87">
        <w:rPr>
          <w:rFonts w:ascii="TimesNewRomanPSMT" w:hAnsi="TimesNewRomanPSMT"/>
          <w:sz w:val="24"/>
          <w:szCs w:val="24"/>
        </w:rPr>
        <w:t xml:space="preserve"> par Monsieur  le Maire</w:t>
      </w:r>
    </w:p>
    <w:p w:rsidR="00DC56F1" w:rsidRDefault="00E1778D" w:rsidP="0066511A">
      <w:pPr>
        <w:pStyle w:val="Paragraphedeliste"/>
        <w:numPr>
          <w:ilvl w:val="0"/>
          <w:numId w:val="15"/>
        </w:numPr>
        <w:spacing w:after="0"/>
        <w:jc w:val="both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 xml:space="preserve">En raison de l’hiver rude, Monsieur Sébastien GILABERT, sur instruction de Monsieur le Maire, est passé voir les personnes </w:t>
      </w:r>
      <w:r w:rsidR="00036024">
        <w:rPr>
          <w:rFonts w:ascii="TimesNewRomanPSMT" w:hAnsi="TimesNewRomanPSMT"/>
          <w:sz w:val="24"/>
          <w:szCs w:val="24"/>
        </w:rPr>
        <w:t>âgées</w:t>
      </w:r>
      <w:r>
        <w:rPr>
          <w:rFonts w:ascii="TimesNewRomanPSMT" w:hAnsi="TimesNewRomanPSMT"/>
          <w:sz w:val="24"/>
          <w:szCs w:val="24"/>
        </w:rPr>
        <w:t xml:space="preserve"> ayant des difficultés à se déplacer, pour recenser les</w:t>
      </w:r>
      <w:r w:rsidR="0066511A">
        <w:rPr>
          <w:rFonts w:ascii="TimesNewRomanPSMT" w:hAnsi="TimesNewRomanPSMT"/>
          <w:sz w:val="24"/>
          <w:szCs w:val="24"/>
        </w:rPr>
        <w:t xml:space="preserve"> éventuelles  courses </w:t>
      </w:r>
      <w:r>
        <w:rPr>
          <w:rFonts w:ascii="TimesNewRomanPSMT" w:hAnsi="TimesNewRomanPSMT"/>
          <w:sz w:val="24"/>
          <w:szCs w:val="24"/>
        </w:rPr>
        <w:t>d’alimentation (principalement)  à faire à leur place si elles le souhaitaient.</w:t>
      </w:r>
    </w:p>
    <w:p w:rsidR="00E1778D" w:rsidRDefault="0066511A" w:rsidP="0066511A">
      <w:pPr>
        <w:pStyle w:val="Paragraphedeliste"/>
        <w:numPr>
          <w:ilvl w:val="0"/>
          <w:numId w:val="15"/>
        </w:numPr>
        <w:spacing w:after="0"/>
        <w:jc w:val="both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>Monsieur Thomas DEREAU</w:t>
      </w:r>
      <w:r w:rsidR="00E1778D">
        <w:rPr>
          <w:rFonts w:ascii="TimesNewRomanPSMT" w:hAnsi="TimesNewRomanPSMT"/>
          <w:sz w:val="24"/>
          <w:szCs w:val="24"/>
        </w:rPr>
        <w:t xml:space="preserve">, dentiste, ne </w:t>
      </w:r>
      <w:r>
        <w:rPr>
          <w:rFonts w:ascii="TimesNewRomanPSMT" w:hAnsi="TimesNewRomanPSMT"/>
          <w:sz w:val="24"/>
          <w:szCs w:val="24"/>
        </w:rPr>
        <w:t>viendra pas s’installer à THEZAN</w:t>
      </w:r>
      <w:r w:rsidR="00E1778D">
        <w:rPr>
          <w:rFonts w:ascii="TimesNewRomanPSMT" w:hAnsi="TimesNewRomanPSMT"/>
          <w:sz w:val="24"/>
          <w:szCs w:val="24"/>
        </w:rPr>
        <w:t xml:space="preserve"> comme nous le souhait</w:t>
      </w:r>
      <w:r>
        <w:rPr>
          <w:rFonts w:ascii="TimesNewRomanPSMT" w:hAnsi="TimesNewRomanPSMT"/>
          <w:sz w:val="24"/>
          <w:szCs w:val="24"/>
        </w:rPr>
        <w:t>ions, il a opté pour OUVEILLAN</w:t>
      </w:r>
    </w:p>
    <w:p w:rsidR="00E1778D" w:rsidRPr="00E1778D" w:rsidRDefault="00E1778D" w:rsidP="000125F0">
      <w:pPr>
        <w:pStyle w:val="Paragraphedeliste"/>
        <w:spacing w:after="0"/>
        <w:rPr>
          <w:rFonts w:ascii="TimesNewRomanPSMT" w:hAnsi="TimesNewRomanPSMT"/>
          <w:sz w:val="24"/>
          <w:szCs w:val="24"/>
        </w:rPr>
      </w:pPr>
    </w:p>
    <w:sectPr w:rsidR="00E1778D" w:rsidRPr="00E1778D" w:rsidSect="0077400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3B1" w:rsidRDefault="004D53B1" w:rsidP="00AD5653">
      <w:pPr>
        <w:spacing w:after="0" w:line="240" w:lineRule="auto"/>
      </w:pPr>
      <w:r>
        <w:separator/>
      </w:r>
    </w:p>
  </w:endnote>
  <w:endnote w:type="continuationSeparator" w:id="0">
    <w:p w:rsidR="004D53B1" w:rsidRDefault="004D53B1" w:rsidP="00AD5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568844"/>
      <w:docPartObj>
        <w:docPartGallery w:val="Page Numbers (Bottom of Page)"/>
        <w:docPartUnique/>
      </w:docPartObj>
    </w:sdtPr>
    <w:sdtEndPr/>
    <w:sdtContent>
      <w:p w:rsidR="008228EE" w:rsidRDefault="004D53B1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51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28EE" w:rsidRDefault="008228E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3B1" w:rsidRDefault="004D53B1" w:rsidP="00AD5653">
      <w:pPr>
        <w:spacing w:after="0" w:line="240" w:lineRule="auto"/>
      </w:pPr>
      <w:r>
        <w:separator/>
      </w:r>
    </w:p>
  </w:footnote>
  <w:footnote w:type="continuationSeparator" w:id="0">
    <w:p w:rsidR="004D53B1" w:rsidRDefault="004D53B1" w:rsidP="00AD5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3975"/>
    <w:multiLevelType w:val="hybridMultilevel"/>
    <w:tmpl w:val="7562B5A4"/>
    <w:lvl w:ilvl="0" w:tplc="73C6F13E">
      <w:numFmt w:val="bullet"/>
      <w:lvlText w:val="-"/>
      <w:lvlJc w:val="left"/>
      <w:pPr>
        <w:ind w:left="720" w:hanging="360"/>
      </w:pPr>
      <w:rPr>
        <w:rFonts w:ascii="TimesNewRomanPSMT" w:eastAsiaTheme="minorEastAsia" w:hAnsi="TimesNewRomanPS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363F5"/>
    <w:multiLevelType w:val="hybridMultilevel"/>
    <w:tmpl w:val="F70A049C"/>
    <w:lvl w:ilvl="0" w:tplc="5122DF08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45BD18CC"/>
    <w:multiLevelType w:val="hybridMultilevel"/>
    <w:tmpl w:val="AAC4D16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C45804"/>
    <w:multiLevelType w:val="hybridMultilevel"/>
    <w:tmpl w:val="A26CA27E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F56062"/>
    <w:multiLevelType w:val="hybridMultilevel"/>
    <w:tmpl w:val="F8740F7E"/>
    <w:lvl w:ilvl="0" w:tplc="5308B67A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0479AD"/>
    <w:multiLevelType w:val="hybridMultilevel"/>
    <w:tmpl w:val="D3E8F24A"/>
    <w:lvl w:ilvl="0" w:tplc="0BE6E2BC">
      <w:start w:val="1"/>
      <w:numFmt w:val="lowerLetter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2BD2CC7"/>
    <w:multiLevelType w:val="hybridMultilevel"/>
    <w:tmpl w:val="2398FE04"/>
    <w:lvl w:ilvl="0" w:tplc="1A9C467A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660294"/>
    <w:multiLevelType w:val="hybridMultilevel"/>
    <w:tmpl w:val="CD420268"/>
    <w:lvl w:ilvl="0" w:tplc="040C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C163B"/>
    <w:multiLevelType w:val="hybridMultilevel"/>
    <w:tmpl w:val="C1824E74"/>
    <w:lvl w:ilvl="0" w:tplc="4AB0A4FC">
      <w:numFmt w:val="bullet"/>
      <w:lvlText w:val="-"/>
      <w:lvlJc w:val="left"/>
      <w:pPr>
        <w:ind w:left="720" w:hanging="360"/>
      </w:pPr>
      <w:rPr>
        <w:rFonts w:ascii="TimesNewRomanPSMT" w:eastAsiaTheme="minorEastAsia" w:hAnsi="TimesNewRomanPS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64237B"/>
    <w:multiLevelType w:val="hybridMultilevel"/>
    <w:tmpl w:val="4E4046CC"/>
    <w:lvl w:ilvl="0" w:tplc="4986F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DB190E"/>
    <w:multiLevelType w:val="hybridMultilevel"/>
    <w:tmpl w:val="F86AC112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02321F"/>
    <w:multiLevelType w:val="hybridMultilevel"/>
    <w:tmpl w:val="0F849D9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C87C28"/>
    <w:multiLevelType w:val="hybridMultilevel"/>
    <w:tmpl w:val="86E8186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A87EA6"/>
    <w:multiLevelType w:val="hybridMultilevel"/>
    <w:tmpl w:val="C91E364A"/>
    <w:lvl w:ilvl="0" w:tplc="900221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E22EA2"/>
    <w:multiLevelType w:val="hybridMultilevel"/>
    <w:tmpl w:val="4B36AC5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E082E"/>
    <w:multiLevelType w:val="hybridMultilevel"/>
    <w:tmpl w:val="53E02138"/>
    <w:lvl w:ilvl="0" w:tplc="69682658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2"/>
  </w:num>
  <w:num w:numId="4">
    <w:abstractNumId w:val="1"/>
  </w:num>
  <w:num w:numId="5">
    <w:abstractNumId w:val="6"/>
  </w:num>
  <w:num w:numId="6">
    <w:abstractNumId w:val="13"/>
  </w:num>
  <w:num w:numId="7">
    <w:abstractNumId w:val="5"/>
  </w:num>
  <w:num w:numId="8">
    <w:abstractNumId w:val="15"/>
  </w:num>
  <w:num w:numId="9">
    <w:abstractNumId w:val="3"/>
  </w:num>
  <w:num w:numId="10">
    <w:abstractNumId w:val="7"/>
  </w:num>
  <w:num w:numId="11">
    <w:abstractNumId w:val="10"/>
  </w:num>
  <w:num w:numId="12">
    <w:abstractNumId w:val="0"/>
  </w:num>
  <w:num w:numId="13">
    <w:abstractNumId w:val="4"/>
  </w:num>
  <w:num w:numId="14">
    <w:abstractNumId w:val="11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A5"/>
    <w:rsid w:val="00003292"/>
    <w:rsid w:val="00003E34"/>
    <w:rsid w:val="0000516B"/>
    <w:rsid w:val="00007DC9"/>
    <w:rsid w:val="000125F0"/>
    <w:rsid w:val="00036024"/>
    <w:rsid w:val="000816EA"/>
    <w:rsid w:val="000A6D4A"/>
    <w:rsid w:val="000B37E8"/>
    <w:rsid w:val="000E68E6"/>
    <w:rsid w:val="000F18CD"/>
    <w:rsid w:val="000F608A"/>
    <w:rsid w:val="001133F2"/>
    <w:rsid w:val="001815A1"/>
    <w:rsid w:val="001830F1"/>
    <w:rsid w:val="00183366"/>
    <w:rsid w:val="00194D57"/>
    <w:rsid w:val="00195AB4"/>
    <w:rsid w:val="001A6911"/>
    <w:rsid w:val="0020060E"/>
    <w:rsid w:val="0020233C"/>
    <w:rsid w:val="00210B60"/>
    <w:rsid w:val="002217CB"/>
    <w:rsid w:val="002835F9"/>
    <w:rsid w:val="00286A64"/>
    <w:rsid w:val="002A343E"/>
    <w:rsid w:val="002C0435"/>
    <w:rsid w:val="002C29C3"/>
    <w:rsid w:val="002C6E42"/>
    <w:rsid w:val="002E0C7D"/>
    <w:rsid w:val="003061A5"/>
    <w:rsid w:val="00314D5C"/>
    <w:rsid w:val="0032113D"/>
    <w:rsid w:val="00331BD4"/>
    <w:rsid w:val="00357BCC"/>
    <w:rsid w:val="00362ED9"/>
    <w:rsid w:val="00373173"/>
    <w:rsid w:val="00386523"/>
    <w:rsid w:val="00391D06"/>
    <w:rsid w:val="003A504F"/>
    <w:rsid w:val="003A76F0"/>
    <w:rsid w:val="003C00D4"/>
    <w:rsid w:val="004425E5"/>
    <w:rsid w:val="004453E5"/>
    <w:rsid w:val="004651B0"/>
    <w:rsid w:val="00477A67"/>
    <w:rsid w:val="004910DA"/>
    <w:rsid w:val="004953DC"/>
    <w:rsid w:val="004B463B"/>
    <w:rsid w:val="004B628F"/>
    <w:rsid w:val="004C32F4"/>
    <w:rsid w:val="004D53B1"/>
    <w:rsid w:val="00511C43"/>
    <w:rsid w:val="00520807"/>
    <w:rsid w:val="00560F36"/>
    <w:rsid w:val="00580017"/>
    <w:rsid w:val="00581B35"/>
    <w:rsid w:val="00584917"/>
    <w:rsid w:val="0059442E"/>
    <w:rsid w:val="005948F7"/>
    <w:rsid w:val="00594C09"/>
    <w:rsid w:val="00596C4F"/>
    <w:rsid w:val="005B6C01"/>
    <w:rsid w:val="005D51C7"/>
    <w:rsid w:val="005E2495"/>
    <w:rsid w:val="005F14F4"/>
    <w:rsid w:val="00600359"/>
    <w:rsid w:val="006057FE"/>
    <w:rsid w:val="00605AA0"/>
    <w:rsid w:val="00615CD8"/>
    <w:rsid w:val="00630E47"/>
    <w:rsid w:val="006435A5"/>
    <w:rsid w:val="0064486A"/>
    <w:rsid w:val="0066511A"/>
    <w:rsid w:val="006677E5"/>
    <w:rsid w:val="006810F2"/>
    <w:rsid w:val="0068183B"/>
    <w:rsid w:val="00690298"/>
    <w:rsid w:val="006A36CA"/>
    <w:rsid w:val="006D1F22"/>
    <w:rsid w:val="006E6432"/>
    <w:rsid w:val="00715C42"/>
    <w:rsid w:val="007172C0"/>
    <w:rsid w:val="00730D56"/>
    <w:rsid w:val="007440A4"/>
    <w:rsid w:val="00767FEC"/>
    <w:rsid w:val="007708BA"/>
    <w:rsid w:val="0077400D"/>
    <w:rsid w:val="007C2ED7"/>
    <w:rsid w:val="007D34A0"/>
    <w:rsid w:val="00812E11"/>
    <w:rsid w:val="008228EE"/>
    <w:rsid w:val="0082645D"/>
    <w:rsid w:val="00833431"/>
    <w:rsid w:val="00833B60"/>
    <w:rsid w:val="00834080"/>
    <w:rsid w:val="008820BD"/>
    <w:rsid w:val="008916FF"/>
    <w:rsid w:val="00891B2B"/>
    <w:rsid w:val="00892E42"/>
    <w:rsid w:val="0089501A"/>
    <w:rsid w:val="008B1BFB"/>
    <w:rsid w:val="008B2AB5"/>
    <w:rsid w:val="008C470F"/>
    <w:rsid w:val="008E0749"/>
    <w:rsid w:val="008E60DC"/>
    <w:rsid w:val="008E6D82"/>
    <w:rsid w:val="009149F2"/>
    <w:rsid w:val="009316BD"/>
    <w:rsid w:val="009340C9"/>
    <w:rsid w:val="00947841"/>
    <w:rsid w:val="00951B9D"/>
    <w:rsid w:val="00964E35"/>
    <w:rsid w:val="00976CBD"/>
    <w:rsid w:val="00992DB8"/>
    <w:rsid w:val="009A404F"/>
    <w:rsid w:val="009A424D"/>
    <w:rsid w:val="009B0E3F"/>
    <w:rsid w:val="009C0273"/>
    <w:rsid w:val="009E1FD7"/>
    <w:rsid w:val="009F2504"/>
    <w:rsid w:val="00A10C60"/>
    <w:rsid w:val="00A42A60"/>
    <w:rsid w:val="00A450B0"/>
    <w:rsid w:val="00A55F7B"/>
    <w:rsid w:val="00A633BF"/>
    <w:rsid w:val="00A92D5A"/>
    <w:rsid w:val="00AA7B0C"/>
    <w:rsid w:val="00AB081C"/>
    <w:rsid w:val="00AB2509"/>
    <w:rsid w:val="00AB4CE9"/>
    <w:rsid w:val="00AB6470"/>
    <w:rsid w:val="00AB78C5"/>
    <w:rsid w:val="00AC2CB1"/>
    <w:rsid w:val="00AC382D"/>
    <w:rsid w:val="00AD5653"/>
    <w:rsid w:val="00B060CD"/>
    <w:rsid w:val="00B175AC"/>
    <w:rsid w:val="00B2121F"/>
    <w:rsid w:val="00B450F5"/>
    <w:rsid w:val="00B517A1"/>
    <w:rsid w:val="00B553E4"/>
    <w:rsid w:val="00B61F94"/>
    <w:rsid w:val="00B65981"/>
    <w:rsid w:val="00B84831"/>
    <w:rsid w:val="00B96753"/>
    <w:rsid w:val="00BA3E5E"/>
    <w:rsid w:val="00BC58D5"/>
    <w:rsid w:val="00BD3D0B"/>
    <w:rsid w:val="00BE5AC5"/>
    <w:rsid w:val="00BF3580"/>
    <w:rsid w:val="00C028B0"/>
    <w:rsid w:val="00C14C00"/>
    <w:rsid w:val="00C166AE"/>
    <w:rsid w:val="00C2678A"/>
    <w:rsid w:val="00C31A9E"/>
    <w:rsid w:val="00C325EB"/>
    <w:rsid w:val="00C41FC6"/>
    <w:rsid w:val="00C55D33"/>
    <w:rsid w:val="00C56255"/>
    <w:rsid w:val="00C92B6B"/>
    <w:rsid w:val="00CA01C1"/>
    <w:rsid w:val="00CA5AEB"/>
    <w:rsid w:val="00CC61B7"/>
    <w:rsid w:val="00CD70AC"/>
    <w:rsid w:val="00CE01C7"/>
    <w:rsid w:val="00CE262B"/>
    <w:rsid w:val="00CE3CB7"/>
    <w:rsid w:val="00CF12D0"/>
    <w:rsid w:val="00D13535"/>
    <w:rsid w:val="00D20E0A"/>
    <w:rsid w:val="00D258A3"/>
    <w:rsid w:val="00D33BE9"/>
    <w:rsid w:val="00D46EFD"/>
    <w:rsid w:val="00D51C9D"/>
    <w:rsid w:val="00D57372"/>
    <w:rsid w:val="00D73AC8"/>
    <w:rsid w:val="00D82C15"/>
    <w:rsid w:val="00D87536"/>
    <w:rsid w:val="00D913EC"/>
    <w:rsid w:val="00D91C87"/>
    <w:rsid w:val="00D96B66"/>
    <w:rsid w:val="00D97926"/>
    <w:rsid w:val="00DB2FD1"/>
    <w:rsid w:val="00DB5F00"/>
    <w:rsid w:val="00DC0B4E"/>
    <w:rsid w:val="00DC3E4C"/>
    <w:rsid w:val="00DC44D1"/>
    <w:rsid w:val="00DC56F1"/>
    <w:rsid w:val="00DD2748"/>
    <w:rsid w:val="00DD472A"/>
    <w:rsid w:val="00DE0075"/>
    <w:rsid w:val="00E02E7F"/>
    <w:rsid w:val="00E041EE"/>
    <w:rsid w:val="00E1778D"/>
    <w:rsid w:val="00E24024"/>
    <w:rsid w:val="00E33000"/>
    <w:rsid w:val="00E56738"/>
    <w:rsid w:val="00EA34AA"/>
    <w:rsid w:val="00EA77CA"/>
    <w:rsid w:val="00EB47E1"/>
    <w:rsid w:val="00EB53F1"/>
    <w:rsid w:val="00EB62F2"/>
    <w:rsid w:val="00ED288C"/>
    <w:rsid w:val="00ED2AE1"/>
    <w:rsid w:val="00F05969"/>
    <w:rsid w:val="00F106D4"/>
    <w:rsid w:val="00F17C0A"/>
    <w:rsid w:val="00F21C6E"/>
    <w:rsid w:val="00F31F47"/>
    <w:rsid w:val="00F50F94"/>
    <w:rsid w:val="00F564C2"/>
    <w:rsid w:val="00F70667"/>
    <w:rsid w:val="00F7228B"/>
    <w:rsid w:val="00F73BB0"/>
    <w:rsid w:val="00F86026"/>
    <w:rsid w:val="00F8650F"/>
    <w:rsid w:val="00F95875"/>
    <w:rsid w:val="00F95DE9"/>
    <w:rsid w:val="00FA6D99"/>
    <w:rsid w:val="00FB4D7B"/>
    <w:rsid w:val="00FB670F"/>
    <w:rsid w:val="00FC3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35A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0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7FE"/>
    <w:rPr>
      <w:rFonts w:ascii="Tahoma" w:hAnsi="Tahoma" w:cs="Tahoma"/>
      <w:sz w:val="16"/>
      <w:szCs w:val="16"/>
    </w:rPr>
  </w:style>
  <w:style w:type="paragraph" w:customStyle="1" w:styleId="Normal0">
    <w:name w:val="[Normal]"/>
    <w:rsid w:val="002C6E4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AD5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D5653"/>
  </w:style>
  <w:style w:type="paragraph" w:styleId="Pieddepage">
    <w:name w:val="footer"/>
    <w:basedOn w:val="Normal"/>
    <w:link w:val="PieddepageCar"/>
    <w:uiPriority w:val="99"/>
    <w:unhideWhenUsed/>
    <w:rsid w:val="00AD5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5653"/>
  </w:style>
  <w:style w:type="character" w:customStyle="1" w:styleId="il">
    <w:name w:val="il"/>
    <w:basedOn w:val="Policepardfaut"/>
    <w:rsid w:val="00386523"/>
  </w:style>
  <w:style w:type="paragraph" w:customStyle="1" w:styleId="DecimalAligned">
    <w:name w:val="Decimal Aligned"/>
    <w:basedOn w:val="Normal"/>
    <w:uiPriority w:val="40"/>
    <w:qFormat/>
    <w:rsid w:val="00C41FC6"/>
    <w:pPr>
      <w:tabs>
        <w:tab w:val="decimal" w:pos="360"/>
      </w:tabs>
    </w:pPr>
    <w:rPr>
      <w:lang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C41FC6"/>
    <w:pPr>
      <w:spacing w:after="0" w:line="240" w:lineRule="auto"/>
    </w:pPr>
    <w:rPr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1FC6"/>
    <w:rPr>
      <w:sz w:val="20"/>
      <w:szCs w:val="20"/>
      <w:lang w:eastAsia="en-US"/>
    </w:rPr>
  </w:style>
  <w:style w:type="character" w:styleId="Emphaseple">
    <w:name w:val="Subtle Emphasis"/>
    <w:basedOn w:val="Policepardfaut"/>
    <w:uiPriority w:val="19"/>
    <w:qFormat/>
    <w:rsid w:val="00C41FC6"/>
    <w:rPr>
      <w:rFonts w:eastAsiaTheme="minorEastAsia" w:cstheme="minorBidi"/>
      <w:bCs w:val="0"/>
      <w:i/>
      <w:iCs/>
      <w:color w:val="808080" w:themeColor="text1" w:themeTint="7F"/>
      <w:szCs w:val="22"/>
      <w:lang w:val="fr-FR"/>
    </w:rPr>
  </w:style>
  <w:style w:type="table" w:styleId="Trameclaire-Accent1">
    <w:name w:val="Light Shading Accent 1"/>
    <w:basedOn w:val="TableauNormal"/>
    <w:uiPriority w:val="60"/>
    <w:rsid w:val="00C41FC6"/>
    <w:pPr>
      <w:spacing w:after="0" w:line="240" w:lineRule="auto"/>
    </w:pPr>
    <w:rPr>
      <w:color w:val="365F91" w:themeColor="accent1" w:themeShade="BF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35A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0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7FE"/>
    <w:rPr>
      <w:rFonts w:ascii="Tahoma" w:hAnsi="Tahoma" w:cs="Tahoma"/>
      <w:sz w:val="16"/>
      <w:szCs w:val="16"/>
    </w:rPr>
  </w:style>
  <w:style w:type="paragraph" w:customStyle="1" w:styleId="Normal0">
    <w:name w:val="[Normal]"/>
    <w:rsid w:val="002C6E4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AD5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D5653"/>
  </w:style>
  <w:style w:type="paragraph" w:styleId="Pieddepage">
    <w:name w:val="footer"/>
    <w:basedOn w:val="Normal"/>
    <w:link w:val="PieddepageCar"/>
    <w:uiPriority w:val="99"/>
    <w:unhideWhenUsed/>
    <w:rsid w:val="00AD5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5653"/>
  </w:style>
  <w:style w:type="character" w:customStyle="1" w:styleId="il">
    <w:name w:val="il"/>
    <w:basedOn w:val="Policepardfaut"/>
    <w:rsid w:val="00386523"/>
  </w:style>
  <w:style w:type="paragraph" w:customStyle="1" w:styleId="DecimalAligned">
    <w:name w:val="Decimal Aligned"/>
    <w:basedOn w:val="Normal"/>
    <w:uiPriority w:val="40"/>
    <w:qFormat/>
    <w:rsid w:val="00C41FC6"/>
    <w:pPr>
      <w:tabs>
        <w:tab w:val="decimal" w:pos="360"/>
      </w:tabs>
    </w:pPr>
    <w:rPr>
      <w:lang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C41FC6"/>
    <w:pPr>
      <w:spacing w:after="0" w:line="240" w:lineRule="auto"/>
    </w:pPr>
    <w:rPr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1FC6"/>
    <w:rPr>
      <w:sz w:val="20"/>
      <w:szCs w:val="20"/>
      <w:lang w:eastAsia="en-US"/>
    </w:rPr>
  </w:style>
  <w:style w:type="character" w:styleId="Emphaseple">
    <w:name w:val="Subtle Emphasis"/>
    <w:basedOn w:val="Policepardfaut"/>
    <w:uiPriority w:val="19"/>
    <w:qFormat/>
    <w:rsid w:val="00C41FC6"/>
    <w:rPr>
      <w:rFonts w:eastAsiaTheme="minorEastAsia" w:cstheme="minorBidi"/>
      <w:bCs w:val="0"/>
      <w:i/>
      <w:iCs/>
      <w:color w:val="808080" w:themeColor="text1" w:themeTint="7F"/>
      <w:szCs w:val="22"/>
      <w:lang w:val="fr-FR"/>
    </w:rPr>
  </w:style>
  <w:style w:type="table" w:styleId="Trameclaire-Accent1">
    <w:name w:val="Light Shading Accent 1"/>
    <w:basedOn w:val="TableauNormal"/>
    <w:uiPriority w:val="60"/>
    <w:rsid w:val="00C41FC6"/>
    <w:pPr>
      <w:spacing w:after="0" w:line="240" w:lineRule="auto"/>
    </w:pPr>
    <w:rPr>
      <w:color w:val="365F91" w:themeColor="accent1" w:themeShade="BF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C75AB-1BAD-4EB6-AF09-A479F6C1E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2017-01-24T13:29:00Z</cp:lastPrinted>
  <dcterms:created xsi:type="dcterms:W3CDTF">2017-01-24T13:36:00Z</dcterms:created>
  <dcterms:modified xsi:type="dcterms:W3CDTF">2017-01-24T13:36:00Z</dcterms:modified>
</cp:coreProperties>
</file>